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92" w:rsidRPr="00DB4D6F" w:rsidRDefault="00685492" w:rsidP="009B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5492" w:rsidRPr="00DB4D6F" w:rsidRDefault="00685492" w:rsidP="009B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685492" w:rsidRDefault="006255F4" w:rsidP="009B188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5492"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685492">
        <w:rPr>
          <w:rFonts w:ascii="Times New Roman" w:hAnsi="Times New Roman"/>
          <w:b/>
          <w:sz w:val="28"/>
          <w:szCs w:val="28"/>
        </w:rPr>
        <w:t xml:space="preserve"> </w:t>
      </w:r>
      <w:r w:rsidR="00685492" w:rsidRPr="005C789D">
        <w:rPr>
          <w:rFonts w:ascii="Times New Roman" w:hAnsi="Times New Roman"/>
          <w:b/>
          <w:sz w:val="28"/>
          <w:szCs w:val="28"/>
        </w:rPr>
        <w:t>изменени</w:t>
      </w:r>
      <w:r w:rsidR="00685492">
        <w:rPr>
          <w:rFonts w:ascii="Times New Roman" w:hAnsi="Times New Roman"/>
          <w:b/>
          <w:sz w:val="28"/>
          <w:szCs w:val="28"/>
        </w:rPr>
        <w:t>й</w:t>
      </w:r>
      <w:r w:rsidR="00685492" w:rsidRPr="005C789D">
        <w:rPr>
          <w:rFonts w:ascii="Times New Roman" w:hAnsi="Times New Roman"/>
          <w:b/>
          <w:sz w:val="28"/>
          <w:szCs w:val="28"/>
        </w:rPr>
        <w:t xml:space="preserve"> в </w:t>
      </w:r>
      <w:r w:rsidR="00685492">
        <w:rPr>
          <w:rFonts w:ascii="Times New Roman" w:hAnsi="Times New Roman"/>
          <w:b/>
          <w:sz w:val="28"/>
          <w:szCs w:val="28"/>
        </w:rPr>
        <w:t xml:space="preserve">статью 20 Закона </w:t>
      </w:r>
      <w:r w:rsidR="00685492">
        <w:rPr>
          <w:rFonts w:ascii="Times New Roman" w:hAnsi="Times New Roman"/>
          <w:b/>
          <w:bCs/>
          <w:sz w:val="28"/>
          <w:szCs w:val="28"/>
        </w:rPr>
        <w:t xml:space="preserve">Кировской области </w:t>
      </w:r>
      <w:r w:rsidR="00685492">
        <w:rPr>
          <w:rFonts w:ascii="Times New Roman" w:hAnsi="Times New Roman"/>
          <w:b/>
          <w:bCs/>
          <w:sz w:val="28"/>
          <w:szCs w:val="28"/>
        </w:rPr>
        <w:br/>
        <w:t>«О местном самоуправлении в Кировской области»</w:t>
      </w:r>
    </w:p>
    <w:p w:rsidR="00685492" w:rsidRDefault="00685492" w:rsidP="0068549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492" w:rsidRPr="00685492" w:rsidRDefault="00685492" w:rsidP="00685492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492">
        <w:rPr>
          <w:rFonts w:ascii="Times New Roman" w:hAnsi="Times New Roman"/>
          <w:sz w:val="28"/>
          <w:szCs w:val="28"/>
        </w:rPr>
        <w:t xml:space="preserve">Проект закона Кировской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685492">
        <w:rPr>
          <w:rFonts w:ascii="Times New Roman" w:hAnsi="Times New Roman"/>
          <w:sz w:val="28"/>
          <w:szCs w:val="28"/>
        </w:rPr>
        <w:t xml:space="preserve">О внесении изменений в статью 20 Закона </w:t>
      </w:r>
      <w:r w:rsidRPr="00685492">
        <w:rPr>
          <w:rFonts w:ascii="Times New Roman" w:hAnsi="Times New Roman"/>
          <w:bCs/>
          <w:sz w:val="28"/>
          <w:szCs w:val="28"/>
        </w:rPr>
        <w:t>Кировской области «О местном самоуправлении в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5492">
        <w:rPr>
          <w:rFonts w:ascii="Times New Roman" w:hAnsi="Times New Roman"/>
          <w:sz w:val="28"/>
          <w:szCs w:val="28"/>
        </w:rPr>
        <w:t>(далее – проект закона области) подготовлен в целях</w:t>
      </w:r>
      <w:r w:rsidRPr="006854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приведения его в соответствие с Федеральным законом </w:t>
      </w:r>
      <w:r>
        <w:rPr>
          <w:rFonts w:ascii="Times New Roman" w:hAnsi="Times New Roman"/>
          <w:sz w:val="28"/>
          <w:szCs w:val="28"/>
        </w:rPr>
        <w:t>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(далее – Федеральный закон № 228-ФЗ).</w:t>
      </w:r>
    </w:p>
    <w:p w:rsidR="009B1881" w:rsidRPr="00685492" w:rsidRDefault="009B1881" w:rsidP="009B1881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настоящее время в случае пред</w:t>
      </w:r>
      <w:r w:rsidRPr="00685492">
        <w:rPr>
          <w:rFonts w:ascii="Times New Roman" w:hAnsi="Times New Roman"/>
          <w:color w:val="000000" w:themeColor="text1"/>
          <w:sz w:val="28"/>
          <w:szCs w:val="28"/>
        </w:rPr>
        <w:t>ставления депутатом</w:t>
      </w:r>
      <w:r>
        <w:rPr>
          <w:rFonts w:ascii="Times New Roman" w:hAnsi="Times New Roman"/>
          <w:color w:val="000000" w:themeColor="text1"/>
          <w:sz w:val="28"/>
          <w:szCs w:val="28"/>
        </w:rPr>
        <w:t>, членом выборного органа местного самоуправления, выборным должностным лицом</w:t>
      </w:r>
      <w:r w:rsidRPr="00685492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заведомо недостоверных или неполных сведений о доходах, расходах, об имуществе и обязательствах имущественного характера предусмотрен безальтернативный подход, при котором высшее должностное лицо субъекта Российской Федерации обращается с заявлением о досрочном прекращении полномочий депутата.</w:t>
      </w:r>
    </w:p>
    <w:p w:rsidR="009B1881" w:rsidRPr="00685492" w:rsidRDefault="00685492" w:rsidP="009B188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Проектом</w:t>
      </w:r>
      <w:r w:rsidR="009B1881">
        <w:rPr>
          <w:rFonts w:ascii="Times New Roman" w:hAnsi="Times New Roman"/>
          <w:color w:val="000000" w:themeColor="text1"/>
          <w:sz w:val="28"/>
          <w:szCs w:val="28"/>
        </w:rPr>
        <w:t xml:space="preserve"> закона области в соответствии с Федеральным законом </w:t>
      </w:r>
      <w:r w:rsidR="009B1881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 228-ФЗ </w:t>
      </w:r>
      <w:r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r>
        <w:rPr>
          <w:rFonts w:ascii="Times New Roman" w:hAnsi="Times New Roman"/>
          <w:color w:val="000000" w:themeColor="text1"/>
          <w:sz w:val="28"/>
          <w:szCs w:val="28"/>
        </w:rPr>
        <w:t>одятся</w:t>
      </w:r>
      <w:r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альтернативны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указанной категории лиц</w:t>
      </w:r>
      <w:r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заведомо недостоверных или неполных сведений о доходах, расходах, об имуществе и обязательствах имущественного характера.</w:t>
      </w:r>
      <w:r w:rsidR="009B1881" w:rsidRPr="009B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альтернативных мер позволит дифференцировать подход к нарушителям законодательства о против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одействии коррупции,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умысла предоставить недостоверные сведения, либо с учетом иных объ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ективных обстоятельств позволит гражданам 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осуществлять депутатские полномочия в муниципальном образовании.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случае серьезных нарушений требований антикоррупционного законодательства сохраняется возможность примен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>ения такой меры ответственности</w:t>
      </w:r>
      <w:r w:rsidR="009B1881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досрочное прекращение полномочий депутата.</w:t>
      </w:r>
    </w:p>
    <w:p w:rsidR="00685492" w:rsidRDefault="006102AF" w:rsidP="006854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854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области</w:t>
      </w:r>
      <w:r w:rsidR="00685492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685492" w:rsidRPr="00685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предусматривает, что </w:t>
      </w:r>
      <w:r w:rsidR="0068549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указанной категории лиц альтернативных мер ответственности </w:t>
      </w:r>
      <w:r w:rsidR="00685492" w:rsidRPr="006F67E5">
        <w:rPr>
          <w:rFonts w:ascii="Times New Roman" w:hAnsi="Times New Roman" w:cs="Times New Roman"/>
          <w:sz w:val="28"/>
          <w:szCs w:val="28"/>
        </w:rPr>
        <w:t>определяется решением представительного органа муниципального образования</w:t>
      </w:r>
      <w:r w:rsidR="00685492">
        <w:rPr>
          <w:rFonts w:ascii="Times New Roman" w:hAnsi="Times New Roman" w:cs="Times New Roman"/>
          <w:sz w:val="28"/>
          <w:szCs w:val="28"/>
        </w:rPr>
        <w:t>.</w:t>
      </w:r>
    </w:p>
    <w:p w:rsidR="009B1881" w:rsidRDefault="009B1881" w:rsidP="009B1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Закона Кировской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685492">
        <w:rPr>
          <w:rFonts w:ascii="Times New Roman" w:hAnsi="Times New Roman"/>
          <w:sz w:val="28"/>
          <w:szCs w:val="28"/>
        </w:rPr>
        <w:t xml:space="preserve">О внесении изменений в статью 20 Закона </w:t>
      </w:r>
      <w:r w:rsidRPr="00685492">
        <w:rPr>
          <w:rFonts w:ascii="Times New Roman" w:hAnsi="Times New Roman"/>
          <w:bCs/>
          <w:sz w:val="28"/>
          <w:szCs w:val="28"/>
        </w:rPr>
        <w:t>Кировской области «О местном самоуправлении в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расходов из областного бюджета.</w:t>
      </w:r>
    </w:p>
    <w:p w:rsidR="0038436D" w:rsidRDefault="0038436D" w:rsidP="006854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Кировской </w:t>
      </w: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 xml:space="preserve">области по взаимодействию с представительными </w:t>
      </w: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 xml:space="preserve">(законодательными) и исполнительными </w:t>
      </w: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 xml:space="preserve">органами власти области, органами </w:t>
      </w: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102AF" w:rsidRPr="006102AF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881" w:rsidRPr="00685492" w:rsidRDefault="006102AF" w:rsidP="006102AF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2AF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6102AF">
        <w:rPr>
          <w:rFonts w:ascii="Times New Roman" w:hAnsi="Times New Roman" w:cs="Times New Roman"/>
          <w:sz w:val="28"/>
          <w:szCs w:val="28"/>
        </w:rPr>
        <w:tab/>
      </w:r>
      <w:r w:rsidRPr="006102AF">
        <w:rPr>
          <w:rFonts w:ascii="Times New Roman" w:hAnsi="Times New Roman" w:cs="Times New Roman"/>
          <w:sz w:val="28"/>
          <w:szCs w:val="28"/>
        </w:rPr>
        <w:tab/>
      </w:r>
      <w:r w:rsidRPr="006102AF">
        <w:rPr>
          <w:rFonts w:ascii="Times New Roman" w:hAnsi="Times New Roman" w:cs="Times New Roman"/>
          <w:sz w:val="28"/>
          <w:szCs w:val="28"/>
        </w:rPr>
        <w:tab/>
      </w:r>
      <w:r w:rsidRPr="006102AF">
        <w:rPr>
          <w:rFonts w:ascii="Times New Roman" w:hAnsi="Times New Roman" w:cs="Times New Roman"/>
          <w:sz w:val="28"/>
          <w:szCs w:val="28"/>
        </w:rPr>
        <w:tab/>
      </w:r>
      <w:r w:rsidRPr="006102AF">
        <w:rPr>
          <w:rFonts w:ascii="Times New Roman" w:hAnsi="Times New Roman" w:cs="Times New Roman"/>
          <w:sz w:val="28"/>
          <w:szCs w:val="28"/>
        </w:rPr>
        <w:tab/>
      </w:r>
      <w:r w:rsidRPr="006102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6102AF">
        <w:rPr>
          <w:rFonts w:ascii="Times New Roman" w:hAnsi="Times New Roman" w:cs="Times New Roman"/>
          <w:sz w:val="28"/>
          <w:szCs w:val="28"/>
        </w:rPr>
        <w:t>А.В. Рябов</w:t>
      </w:r>
    </w:p>
    <w:sectPr w:rsidR="009B1881" w:rsidRPr="00685492" w:rsidSect="0068549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92"/>
    <w:rsid w:val="0038436D"/>
    <w:rsid w:val="006102AF"/>
    <w:rsid w:val="006255F4"/>
    <w:rsid w:val="00685492"/>
    <w:rsid w:val="009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6E13"/>
  <w15:docId w15:val="{920A5A7C-7724-471A-B556-426415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68549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E780DA2BC4CC2331D6C3DFBAF4C2E1A1FCA9DA4317E76ED4F28CD337A51595CC27C0B67C425DB9832344800F7420821A8C435FB0A04C53WB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Рябов Андрей Владимирович</cp:lastModifiedBy>
  <cp:revision>4</cp:revision>
  <dcterms:created xsi:type="dcterms:W3CDTF">2019-10-10T07:24:00Z</dcterms:created>
  <dcterms:modified xsi:type="dcterms:W3CDTF">2019-10-14T06:12:00Z</dcterms:modified>
</cp:coreProperties>
</file>