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A5" w:rsidRPr="00F33167" w:rsidRDefault="00DC66A5" w:rsidP="00DC66A5">
      <w:pPr>
        <w:spacing w:line="240" w:lineRule="exact"/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>ПОЯСНИТЕЛЬНАЯ ЗАПИСКА</w:t>
      </w:r>
    </w:p>
    <w:p w:rsidR="00DC66A5" w:rsidRPr="00F33167" w:rsidRDefault="00DC66A5" w:rsidP="00DC66A5">
      <w:pPr>
        <w:spacing w:line="240" w:lineRule="exact"/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>к проекту закона Кировской области</w:t>
      </w:r>
    </w:p>
    <w:p w:rsidR="00DC66A5" w:rsidRDefault="00DC66A5" w:rsidP="00DC66A5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E16E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З</w:t>
      </w:r>
      <w:r w:rsidRPr="002E16E7">
        <w:rPr>
          <w:rFonts w:ascii="Times New Roman" w:hAnsi="Times New Roman"/>
          <w:b/>
          <w:sz w:val="28"/>
          <w:szCs w:val="28"/>
        </w:rPr>
        <w:t>акон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«О социальном обслуживании граждан в Кировской области»</w:t>
      </w:r>
    </w:p>
    <w:p w:rsidR="00DC66A5" w:rsidRPr="00851EB9" w:rsidRDefault="00DC66A5" w:rsidP="00DC66A5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C66A5" w:rsidRPr="00AE3FBF" w:rsidRDefault="00DC66A5" w:rsidP="00DC66A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66A5" w:rsidRDefault="00DC66A5" w:rsidP="00DC66A5">
      <w:pPr>
        <w:shd w:val="clear" w:color="auto" w:fill="FFFFFF"/>
        <w:spacing w:line="360" w:lineRule="auto"/>
        <w:ind w:right="-80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закона вносятся изменения в </w:t>
      </w:r>
      <w:r w:rsidRPr="00B8163C">
        <w:rPr>
          <w:sz w:val="28"/>
          <w:szCs w:val="28"/>
        </w:rPr>
        <w:t xml:space="preserve">раздел 1 «Социальные услуги, предоставляемые в форме социального обслуживания на дому» Перечня социальных услуг, предоставляемых поставщиками социальных услуг, по видам социальных услуг, утвержденного Законом Кировской области </w:t>
      </w:r>
      <w:r>
        <w:rPr>
          <w:sz w:val="28"/>
          <w:szCs w:val="28"/>
        </w:rPr>
        <w:t xml:space="preserve">                 </w:t>
      </w:r>
      <w:r w:rsidRPr="00B8163C">
        <w:rPr>
          <w:sz w:val="28"/>
          <w:szCs w:val="28"/>
        </w:rPr>
        <w:t>от 11</w:t>
      </w:r>
      <w:r>
        <w:rPr>
          <w:sz w:val="28"/>
          <w:szCs w:val="28"/>
        </w:rPr>
        <w:t>.11.</w:t>
      </w:r>
      <w:r w:rsidRPr="00B8163C">
        <w:rPr>
          <w:sz w:val="28"/>
          <w:szCs w:val="28"/>
        </w:rPr>
        <w:t>2014</w:t>
      </w:r>
      <w:r>
        <w:rPr>
          <w:sz w:val="28"/>
          <w:szCs w:val="28"/>
        </w:rPr>
        <w:t xml:space="preserve">  </w:t>
      </w:r>
      <w:r w:rsidRPr="00B8163C">
        <w:rPr>
          <w:sz w:val="28"/>
          <w:szCs w:val="28"/>
        </w:rPr>
        <w:t>№ 469-ЗО «О социальном обслуживании граждан в Кировской области»</w:t>
      </w:r>
      <w:r>
        <w:rPr>
          <w:sz w:val="28"/>
          <w:szCs w:val="28"/>
        </w:rPr>
        <w:t xml:space="preserve"> (далее – </w:t>
      </w:r>
      <w:r w:rsidRPr="00B8163C">
        <w:rPr>
          <w:sz w:val="28"/>
          <w:szCs w:val="28"/>
        </w:rPr>
        <w:t>Закон Кировской области от 11</w:t>
      </w:r>
      <w:r>
        <w:rPr>
          <w:sz w:val="28"/>
          <w:szCs w:val="28"/>
        </w:rPr>
        <w:t>.11.</w:t>
      </w:r>
      <w:r w:rsidRPr="00B8163C">
        <w:rPr>
          <w:sz w:val="28"/>
          <w:szCs w:val="28"/>
        </w:rPr>
        <w:t>2014 № 469-ЗО</w:t>
      </w:r>
      <w:r>
        <w:rPr>
          <w:sz w:val="28"/>
          <w:szCs w:val="28"/>
        </w:rPr>
        <w:t>).</w:t>
      </w:r>
      <w:proofErr w:type="gramEnd"/>
    </w:p>
    <w:p w:rsidR="00DC66A5" w:rsidRDefault="00DC66A5" w:rsidP="00DC66A5">
      <w:pPr>
        <w:shd w:val="clear" w:color="auto" w:fill="FFFFFF"/>
        <w:spacing w:line="360" w:lineRule="auto"/>
        <w:ind w:right="-80" w:firstLine="703"/>
        <w:jc w:val="both"/>
        <w:rPr>
          <w:sz w:val="28"/>
          <w:szCs w:val="28"/>
        </w:rPr>
      </w:pPr>
      <w:r w:rsidRPr="00B8163C">
        <w:rPr>
          <w:sz w:val="28"/>
          <w:szCs w:val="28"/>
        </w:rPr>
        <w:t>Законом Кировской области от 11</w:t>
      </w:r>
      <w:r>
        <w:rPr>
          <w:sz w:val="28"/>
          <w:szCs w:val="28"/>
        </w:rPr>
        <w:t>.11.</w:t>
      </w:r>
      <w:r w:rsidRPr="00B8163C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B8163C">
        <w:rPr>
          <w:sz w:val="28"/>
          <w:szCs w:val="28"/>
        </w:rPr>
        <w:t>№ 469-ЗО</w:t>
      </w:r>
      <w:r>
        <w:rPr>
          <w:sz w:val="28"/>
          <w:szCs w:val="28"/>
        </w:rPr>
        <w:t xml:space="preserve"> утвержден </w:t>
      </w:r>
      <w:r w:rsidRPr="00B8163C">
        <w:rPr>
          <w:sz w:val="28"/>
          <w:szCs w:val="28"/>
        </w:rPr>
        <w:t>Переч</w:t>
      </w:r>
      <w:r>
        <w:rPr>
          <w:sz w:val="28"/>
          <w:szCs w:val="28"/>
        </w:rPr>
        <w:t xml:space="preserve">ень </w:t>
      </w:r>
      <w:r w:rsidRPr="00B8163C">
        <w:rPr>
          <w:sz w:val="28"/>
          <w:szCs w:val="28"/>
        </w:rPr>
        <w:t>социальных услуг, предоставляемых поставщиками социальных услуг, по видам социальных услуг,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 социальные услуги включают в себя несколько социальных услуг –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 xml:space="preserve">. </w:t>
      </w:r>
    </w:p>
    <w:p w:rsidR="00DC66A5" w:rsidRDefault="00DC66A5" w:rsidP="00DC66A5">
      <w:pPr>
        <w:shd w:val="clear" w:color="auto" w:fill="FFFFFF"/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согласно стандарту наименований и социальных услуг, предоставляемых поставщиками социальных услуг Кировской области,  утвержденному постановлением Правительства Кировской области                        от 12.12.2014 № 15/198 «Об утверждении  Порядка предоставления социальных услуг поставщиками социальных услуг Кировской области»,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предоставляются с различной периодичностью и трудозатратами предлагается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выделить в отдельные услуги.</w:t>
      </w:r>
    </w:p>
    <w:p w:rsidR="00DC66A5" w:rsidRPr="00A11446" w:rsidRDefault="00DC66A5" w:rsidP="00DC66A5">
      <w:pPr>
        <w:shd w:val="clear" w:color="auto" w:fill="FFFFFF"/>
        <w:spacing w:line="360" w:lineRule="auto"/>
        <w:ind w:right="-80"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A11446">
        <w:rPr>
          <w:sz w:val="28"/>
          <w:szCs w:val="28"/>
        </w:rPr>
        <w:t xml:space="preserve">инятие </w:t>
      </w:r>
      <w:r>
        <w:rPr>
          <w:sz w:val="28"/>
          <w:szCs w:val="28"/>
        </w:rPr>
        <w:t>проекта закона Кировской области</w:t>
      </w:r>
      <w:r w:rsidRPr="00A11446">
        <w:rPr>
          <w:sz w:val="28"/>
          <w:szCs w:val="28"/>
        </w:rPr>
        <w:t xml:space="preserve"> не </w:t>
      </w:r>
      <w:r>
        <w:rPr>
          <w:sz w:val="28"/>
          <w:szCs w:val="28"/>
        </w:rPr>
        <w:t>по</w:t>
      </w:r>
      <w:r w:rsidRPr="00A11446">
        <w:rPr>
          <w:sz w:val="28"/>
          <w:szCs w:val="28"/>
        </w:rPr>
        <w:t xml:space="preserve">требует </w:t>
      </w:r>
      <w:r>
        <w:rPr>
          <w:sz w:val="28"/>
          <w:szCs w:val="28"/>
        </w:rPr>
        <w:t xml:space="preserve">расходов </w:t>
      </w:r>
      <w:r w:rsidRPr="00A11446">
        <w:rPr>
          <w:sz w:val="28"/>
          <w:szCs w:val="28"/>
        </w:rPr>
        <w:t>областного бюджета.</w:t>
      </w:r>
    </w:p>
    <w:p w:rsidR="00DC66A5" w:rsidRDefault="00DC66A5" w:rsidP="00DC66A5">
      <w:pPr>
        <w:shd w:val="clear" w:color="auto" w:fill="FFFFFF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DC66A5" w:rsidRDefault="00DC66A5" w:rsidP="00DC66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</w:p>
    <w:p w:rsidR="00DC66A5" w:rsidRDefault="00DC66A5" w:rsidP="00DC66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                                                                              К.С. Леб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дев</w:t>
      </w:r>
    </w:p>
    <w:p w:rsidR="00DC66A5" w:rsidRDefault="00DC66A5" w:rsidP="00DC66A5"/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p w:rsidR="00DC66A5" w:rsidRDefault="00DC66A5" w:rsidP="00DC66A5">
      <w:pPr>
        <w:spacing w:line="240" w:lineRule="exact"/>
        <w:jc w:val="center"/>
        <w:rPr>
          <w:b/>
          <w:sz w:val="28"/>
          <w:szCs w:val="28"/>
        </w:rPr>
      </w:pPr>
    </w:p>
    <w:sectPr w:rsidR="00DC66A5" w:rsidSect="00B8163C">
      <w:headerReference w:type="even" r:id="rId4"/>
      <w:headerReference w:type="default" r:id="rId5"/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3C" w:rsidRDefault="00DC66A5" w:rsidP="00B816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63C" w:rsidRDefault="00DC66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3C" w:rsidRPr="001E2C2E" w:rsidRDefault="00DC66A5" w:rsidP="00B8163C">
    <w:pPr>
      <w:pStyle w:val="a3"/>
      <w:framePr w:wrap="around" w:vAnchor="text" w:hAnchor="page" w:x="6361" w:y="-18"/>
      <w:rPr>
        <w:rStyle w:val="a5"/>
        <w:sz w:val="24"/>
        <w:szCs w:val="24"/>
      </w:rPr>
    </w:pPr>
    <w:r w:rsidRPr="001E2C2E">
      <w:rPr>
        <w:rStyle w:val="a5"/>
        <w:sz w:val="24"/>
        <w:szCs w:val="24"/>
      </w:rPr>
      <w:fldChar w:fldCharType="begin"/>
    </w:r>
    <w:r w:rsidRPr="001E2C2E">
      <w:rPr>
        <w:rStyle w:val="a5"/>
        <w:sz w:val="24"/>
        <w:szCs w:val="24"/>
      </w:rPr>
      <w:instrText xml:space="preserve">PAGE  </w:instrText>
    </w:r>
    <w:r w:rsidRPr="001E2C2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E2C2E">
      <w:rPr>
        <w:rStyle w:val="a5"/>
        <w:sz w:val="24"/>
        <w:szCs w:val="24"/>
      </w:rPr>
      <w:fldChar w:fldCharType="end"/>
    </w:r>
  </w:p>
  <w:p w:rsidR="00B8163C" w:rsidRDefault="00DC66A5" w:rsidP="00B8163C">
    <w:pPr>
      <w:pStyle w:val="a3"/>
    </w:pPr>
  </w:p>
  <w:p w:rsidR="00B8163C" w:rsidRDefault="00DC66A5" w:rsidP="00B816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A5"/>
    <w:rsid w:val="001D04C1"/>
    <w:rsid w:val="001D1D1E"/>
    <w:rsid w:val="00D4325B"/>
    <w:rsid w:val="00D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66A5"/>
  </w:style>
  <w:style w:type="paragraph" w:customStyle="1" w:styleId="ConsNormal">
    <w:name w:val="ConsNormal"/>
    <w:rsid w:val="00DC66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fov</dc:creator>
  <cp:lastModifiedBy>fov</cp:lastModifiedBy>
  <cp:revision>1</cp:revision>
  <dcterms:created xsi:type="dcterms:W3CDTF">2016-06-06T11:13:00Z</dcterms:created>
  <dcterms:modified xsi:type="dcterms:W3CDTF">2016-06-06T11:22:00Z</dcterms:modified>
</cp:coreProperties>
</file>