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2" w:rsidRDefault="00F31CD2" w:rsidP="00F31CD2">
      <w:pPr>
        <w:jc w:val="center"/>
        <w:rPr>
          <w:b/>
          <w:noProof/>
          <w:sz w:val="28"/>
          <w:szCs w:val="28"/>
        </w:rPr>
      </w:pPr>
      <w:r w:rsidRPr="003B371B">
        <w:rPr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6.5pt" o:ole="" fillcolor="window">
            <v:imagedata r:id="rId7" o:title=""/>
          </v:shape>
          <o:OLEObject Type="Embed" ProgID="Word.Picture.8" ShapeID="_x0000_i1025" DrawAspect="Content" ObjectID="_1569397513" r:id="rId8"/>
        </w:object>
      </w:r>
    </w:p>
    <w:p w:rsidR="00F31CD2" w:rsidRDefault="00F31CD2" w:rsidP="00F31CD2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№_____</w:t>
      </w:r>
    </w:p>
    <w:p w:rsidR="00F31CD2" w:rsidRPr="001C054F" w:rsidRDefault="00F31CD2" w:rsidP="00F31CD2">
      <w:pPr>
        <w:jc w:val="center"/>
        <w:rPr>
          <w:b/>
          <w:caps/>
          <w:sz w:val="28"/>
          <w:szCs w:val="28"/>
        </w:rPr>
      </w:pPr>
      <w:r w:rsidRPr="001C054F">
        <w:rPr>
          <w:b/>
          <w:caps/>
          <w:sz w:val="28"/>
          <w:szCs w:val="28"/>
        </w:rPr>
        <w:t>Закон</w:t>
      </w:r>
    </w:p>
    <w:p w:rsidR="00F31CD2" w:rsidRPr="001C054F" w:rsidRDefault="00F31CD2" w:rsidP="00F31CD2">
      <w:pPr>
        <w:jc w:val="center"/>
        <w:rPr>
          <w:b/>
          <w:caps/>
          <w:sz w:val="28"/>
          <w:szCs w:val="28"/>
        </w:rPr>
      </w:pPr>
      <w:r w:rsidRPr="001C054F">
        <w:rPr>
          <w:b/>
          <w:caps/>
          <w:sz w:val="28"/>
          <w:szCs w:val="28"/>
        </w:rPr>
        <w:t>Кировской области</w:t>
      </w:r>
    </w:p>
    <w:p w:rsidR="00F31CD2" w:rsidRPr="001C054F" w:rsidRDefault="00F31CD2" w:rsidP="00F31CD2">
      <w:pPr>
        <w:jc w:val="center"/>
        <w:rPr>
          <w:b/>
          <w:caps/>
          <w:sz w:val="28"/>
          <w:szCs w:val="28"/>
        </w:rPr>
      </w:pPr>
    </w:p>
    <w:p w:rsidR="00F31CD2" w:rsidRPr="008A7D5E" w:rsidRDefault="00F31CD2" w:rsidP="008A7D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BB9">
        <w:rPr>
          <w:b/>
          <w:sz w:val="28"/>
          <w:szCs w:val="28"/>
        </w:rPr>
        <w:t xml:space="preserve">О внесении изменений в </w:t>
      </w:r>
      <w:r w:rsidR="008A7D5E" w:rsidRPr="008A7D5E">
        <w:rPr>
          <w:b/>
          <w:sz w:val="28"/>
          <w:szCs w:val="28"/>
        </w:rPr>
        <w:t>Закон Кировской области «О межбюджетных отношениях в Кировской области»</w:t>
      </w:r>
    </w:p>
    <w:p w:rsidR="00F31CD2" w:rsidRDefault="00F31CD2" w:rsidP="00F31CD2">
      <w:pPr>
        <w:jc w:val="both"/>
        <w:rPr>
          <w:sz w:val="28"/>
        </w:rPr>
      </w:pPr>
    </w:p>
    <w:p w:rsidR="00F31CD2" w:rsidRPr="001C054F" w:rsidRDefault="00F31CD2" w:rsidP="00F31CD2">
      <w:pPr>
        <w:ind w:firstLine="720"/>
        <w:jc w:val="both"/>
      </w:pPr>
      <w:proofErr w:type="gramStart"/>
      <w:r w:rsidRPr="001C054F">
        <w:t>Принят</w:t>
      </w:r>
      <w:proofErr w:type="gramEnd"/>
      <w:r w:rsidRPr="001C054F">
        <w:t xml:space="preserve"> Законодательным Собранием Кировской области</w:t>
      </w:r>
    </w:p>
    <w:p w:rsidR="00F31CD2" w:rsidRDefault="00F31CD2" w:rsidP="00F31CD2">
      <w:pPr>
        <w:jc w:val="both"/>
        <w:rPr>
          <w:sz w:val="28"/>
        </w:rPr>
      </w:pPr>
    </w:p>
    <w:p w:rsidR="00F31CD2" w:rsidRDefault="00F31CD2" w:rsidP="00F31CD2">
      <w:pPr>
        <w:jc w:val="both"/>
        <w:rPr>
          <w:b/>
          <w:sz w:val="28"/>
        </w:rPr>
      </w:pPr>
      <w:r w:rsidRPr="00E60231">
        <w:rPr>
          <w:b/>
          <w:sz w:val="28"/>
        </w:rPr>
        <w:tab/>
        <w:t>Статья 1</w:t>
      </w:r>
    </w:p>
    <w:p w:rsidR="00F31CD2" w:rsidRDefault="00F31CD2" w:rsidP="00F31CD2">
      <w:pPr>
        <w:jc w:val="both"/>
        <w:rPr>
          <w:b/>
          <w:sz w:val="28"/>
        </w:rPr>
      </w:pPr>
    </w:p>
    <w:p w:rsidR="00F31CD2" w:rsidRPr="00F31CD2" w:rsidRDefault="00F31CD2" w:rsidP="00F31CD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</w:rPr>
        <w:tab/>
      </w:r>
      <w:proofErr w:type="gramStart"/>
      <w:r w:rsidRPr="008D4A3E">
        <w:rPr>
          <w:sz w:val="28"/>
          <w:szCs w:val="28"/>
        </w:rPr>
        <w:t>Внести в Закон Кировской области от 28 сентября 2007 года № 16</w:t>
      </w:r>
      <w:r w:rsidRPr="00506BE0">
        <w:rPr>
          <w:sz w:val="28"/>
          <w:szCs w:val="28"/>
        </w:rPr>
        <w:t>3</w:t>
      </w:r>
      <w:r w:rsidRPr="008D4A3E">
        <w:rPr>
          <w:sz w:val="28"/>
          <w:szCs w:val="28"/>
        </w:rPr>
        <w:t xml:space="preserve">-ЗО «О межбюджетных отношениях в Кировской области» (Сборник основных нормативных правовых актов органов государственной власти Кировской области, </w:t>
      </w:r>
      <w:r w:rsidRPr="008D4A3E">
        <w:rPr>
          <w:bCs/>
          <w:sz w:val="28"/>
          <w:szCs w:val="28"/>
        </w:rPr>
        <w:t xml:space="preserve">2007,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10 (79), ст. 3679; 2008,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29 (108), ст. 3882; 2009,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5 (125), ст. 4150; 2010,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2 (128), ст. 4332;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6 (132), ст. 4500;</w:t>
      </w:r>
      <w:proofErr w:type="gramEnd"/>
      <w:r w:rsidRPr="008D4A3E">
        <w:rPr>
          <w:bCs/>
          <w:sz w:val="28"/>
          <w:szCs w:val="28"/>
        </w:rPr>
        <w:t xml:space="preserve"> </w:t>
      </w:r>
      <w:proofErr w:type="gramStart"/>
      <w:r w:rsidRPr="008D4A3E">
        <w:rPr>
          <w:bCs/>
          <w:sz w:val="28"/>
          <w:szCs w:val="28"/>
        </w:rPr>
        <w:t xml:space="preserve">2011,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1 (133), часть 2, ст. 4535;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6 (138), часть 1, ст. 4759; 2012,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1 (139), часть 1, ст. 4849;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6 (144), ст. 5077; 2013,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6 (150), ст. 5344; 2015, </w:t>
      </w:r>
      <w:r>
        <w:rPr>
          <w:bCs/>
          <w:sz w:val="28"/>
          <w:szCs w:val="28"/>
        </w:rPr>
        <w:t>№</w:t>
      </w:r>
      <w:r w:rsidRPr="008D4A3E">
        <w:rPr>
          <w:bCs/>
          <w:sz w:val="28"/>
          <w:szCs w:val="28"/>
        </w:rPr>
        <w:t xml:space="preserve"> 1 (157), ст. 5625</w:t>
      </w:r>
      <w:r>
        <w:rPr>
          <w:bCs/>
          <w:sz w:val="28"/>
          <w:szCs w:val="28"/>
        </w:rPr>
        <w:t>; № 6 (162), ст. 5830;</w:t>
      </w:r>
      <w:r w:rsidR="0076374F">
        <w:rPr>
          <w:bCs/>
          <w:sz w:val="28"/>
          <w:szCs w:val="28"/>
        </w:rPr>
        <w:t xml:space="preserve"> 2016, № 5 (167</w:t>
      </w:r>
      <w:r w:rsidRPr="008D4A3E">
        <w:rPr>
          <w:sz w:val="28"/>
          <w:szCs w:val="28"/>
        </w:rPr>
        <w:t>)</w:t>
      </w:r>
      <w:r w:rsidR="0076374F">
        <w:rPr>
          <w:sz w:val="28"/>
          <w:szCs w:val="28"/>
        </w:rPr>
        <w:t>, ст. 6035; № 6 (168), ст. 6068)</w:t>
      </w:r>
      <w:r w:rsidRPr="008D4A3E">
        <w:rPr>
          <w:sz w:val="28"/>
          <w:szCs w:val="28"/>
        </w:rPr>
        <w:t xml:space="preserve"> следующие изменения:</w:t>
      </w:r>
      <w:proofErr w:type="gramEnd"/>
    </w:p>
    <w:p w:rsidR="00F6575B" w:rsidRPr="00F6575B" w:rsidRDefault="00F6575B" w:rsidP="0016491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6575B">
        <w:rPr>
          <w:sz w:val="28"/>
          <w:szCs w:val="28"/>
        </w:rPr>
        <w:t xml:space="preserve">бзацы </w:t>
      </w:r>
      <w:r>
        <w:rPr>
          <w:sz w:val="28"/>
          <w:szCs w:val="28"/>
        </w:rPr>
        <w:t>шестой – восьмой части 1 статьи 3 признать утратившими силу;</w:t>
      </w:r>
    </w:p>
    <w:p w:rsidR="00164911" w:rsidRPr="00164911" w:rsidRDefault="00F6575B" w:rsidP="0016491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4911" w:rsidRPr="00164911">
        <w:rPr>
          <w:sz w:val="28"/>
          <w:szCs w:val="28"/>
        </w:rPr>
        <w:t>татью 6 дополнить частью 4</w:t>
      </w:r>
      <w:r w:rsidR="00164911" w:rsidRPr="00164911">
        <w:rPr>
          <w:sz w:val="28"/>
          <w:szCs w:val="28"/>
          <w:vertAlign w:val="superscript"/>
        </w:rPr>
        <w:t>1</w:t>
      </w:r>
      <w:r w:rsidR="00164911" w:rsidRPr="00164911">
        <w:rPr>
          <w:sz w:val="28"/>
          <w:szCs w:val="28"/>
        </w:rPr>
        <w:t xml:space="preserve"> следующего содержания:</w:t>
      </w:r>
    </w:p>
    <w:p w:rsidR="00164911" w:rsidRPr="00164911" w:rsidRDefault="00164911" w:rsidP="00164911">
      <w:pPr>
        <w:ind w:firstLine="705"/>
        <w:jc w:val="both"/>
        <w:rPr>
          <w:sz w:val="28"/>
          <w:szCs w:val="28"/>
        </w:rPr>
      </w:pPr>
      <w:r w:rsidRPr="00164911">
        <w:rPr>
          <w:sz w:val="28"/>
          <w:szCs w:val="28"/>
        </w:rPr>
        <w:tab/>
        <w:t>«4</w:t>
      </w:r>
      <w:r w:rsidRPr="00164911">
        <w:rPr>
          <w:sz w:val="28"/>
          <w:szCs w:val="28"/>
          <w:vertAlign w:val="superscript"/>
        </w:rPr>
        <w:t>1</w:t>
      </w:r>
      <w:r w:rsidRPr="00164911">
        <w:rPr>
          <w:sz w:val="28"/>
          <w:szCs w:val="28"/>
        </w:rPr>
        <w:t xml:space="preserve">. Муниципальные образования, получающие дотации на выравнивание бюджетной обеспеченности муниципальных районов (городских округов), заключают </w:t>
      </w:r>
      <w:r w:rsidR="0076374F" w:rsidRPr="00164911">
        <w:rPr>
          <w:sz w:val="28"/>
          <w:szCs w:val="28"/>
        </w:rPr>
        <w:t>в порядке, установленном Правительством Кировской области,</w:t>
      </w:r>
      <w:r w:rsidR="0076374F">
        <w:rPr>
          <w:sz w:val="28"/>
          <w:szCs w:val="28"/>
        </w:rPr>
        <w:t xml:space="preserve"> </w:t>
      </w:r>
      <w:r w:rsidRPr="00164911">
        <w:rPr>
          <w:sz w:val="28"/>
          <w:szCs w:val="28"/>
        </w:rPr>
        <w:t xml:space="preserve">соглашения, предусматривающие меры по социально-экономическому развитию муниципальных образований. </w:t>
      </w:r>
    </w:p>
    <w:p w:rsidR="00164911" w:rsidRPr="00164911" w:rsidRDefault="00164911" w:rsidP="00164911">
      <w:pPr>
        <w:ind w:firstLine="705"/>
        <w:jc w:val="both"/>
        <w:rPr>
          <w:sz w:val="28"/>
          <w:szCs w:val="28"/>
        </w:rPr>
      </w:pPr>
      <w:r w:rsidRPr="00164911">
        <w:rPr>
          <w:sz w:val="28"/>
          <w:szCs w:val="28"/>
        </w:rPr>
        <w:tab/>
        <w:t>В случае</w:t>
      </w:r>
      <w:proofErr w:type="gramStart"/>
      <w:r w:rsidRPr="00164911">
        <w:rPr>
          <w:sz w:val="28"/>
          <w:szCs w:val="28"/>
        </w:rPr>
        <w:t>,</w:t>
      </w:r>
      <w:proofErr w:type="gramEnd"/>
      <w:r w:rsidRPr="00164911">
        <w:rPr>
          <w:sz w:val="28"/>
          <w:szCs w:val="28"/>
        </w:rPr>
        <w:t xml:space="preserve"> если по результатам отчетного года муниципальным образованием не выполнены обязательства, возникающие из соглашений, объем дотации на выравнивание бюджетной обеспеченности муниципальных районов (городских округов) на текущий год подлежит сокращению в размере </w:t>
      </w:r>
      <w:r w:rsidRPr="002D6721">
        <w:rPr>
          <w:sz w:val="28"/>
          <w:szCs w:val="28"/>
        </w:rPr>
        <w:t xml:space="preserve">5 процентов </w:t>
      </w:r>
      <w:r w:rsidR="0083702F">
        <w:rPr>
          <w:sz w:val="28"/>
          <w:szCs w:val="28"/>
        </w:rPr>
        <w:t xml:space="preserve">от утвержденного размера дотации </w:t>
      </w:r>
      <w:r w:rsidRPr="002D6721">
        <w:rPr>
          <w:sz w:val="28"/>
          <w:szCs w:val="28"/>
        </w:rPr>
        <w:t>путем</w:t>
      </w:r>
      <w:r w:rsidRPr="00164911">
        <w:rPr>
          <w:sz w:val="28"/>
          <w:szCs w:val="28"/>
        </w:rPr>
        <w:t xml:space="preserve"> внесения изменений в распределение указанных дотаций, утвержденное законом области об областном бюджете на текущий финансовый год и плановый период, но не более 5 процентов налоговых и неналоговых доходов консолидированного бюджета муниципального образования по данным годового отчета об исполнении консолидированного бюджета муниципального образования за отчетный год</w:t>
      </w:r>
      <w:r w:rsidR="005517E7">
        <w:rPr>
          <w:sz w:val="28"/>
          <w:szCs w:val="28"/>
        </w:rPr>
        <w:t>»</w:t>
      </w:r>
      <w:r w:rsidRPr="00164911">
        <w:rPr>
          <w:sz w:val="28"/>
          <w:szCs w:val="28"/>
        </w:rPr>
        <w:t>.</w:t>
      </w:r>
    </w:p>
    <w:p w:rsidR="00F31CD2" w:rsidRDefault="00F31CD2" w:rsidP="00F31CD2">
      <w:pPr>
        <w:numPr>
          <w:ilvl w:val="0"/>
          <w:numId w:val="1"/>
        </w:numPr>
        <w:jc w:val="both"/>
        <w:rPr>
          <w:sz w:val="28"/>
        </w:rPr>
      </w:pPr>
      <w:r w:rsidRPr="008D4A3E">
        <w:rPr>
          <w:sz w:val="28"/>
        </w:rPr>
        <w:t>стать</w:t>
      </w:r>
      <w:r w:rsidR="00AB493C">
        <w:rPr>
          <w:sz w:val="28"/>
        </w:rPr>
        <w:t>ю</w:t>
      </w:r>
      <w:r w:rsidRPr="008D4A3E">
        <w:rPr>
          <w:sz w:val="28"/>
        </w:rPr>
        <w:t xml:space="preserve"> 1</w:t>
      </w:r>
      <w:r w:rsidR="00AB493C">
        <w:rPr>
          <w:sz w:val="28"/>
        </w:rPr>
        <w:t xml:space="preserve">0 дополнить частью </w:t>
      </w:r>
      <w:r w:rsidR="00A2159B">
        <w:rPr>
          <w:sz w:val="28"/>
        </w:rPr>
        <w:t>8</w:t>
      </w:r>
      <w:r w:rsidR="00AB493C">
        <w:rPr>
          <w:sz w:val="28"/>
        </w:rPr>
        <w:t xml:space="preserve"> следующего содержания</w:t>
      </w:r>
      <w:r>
        <w:rPr>
          <w:sz w:val="28"/>
        </w:rPr>
        <w:t>:</w:t>
      </w:r>
      <w:r w:rsidRPr="008D4A3E">
        <w:rPr>
          <w:sz w:val="28"/>
        </w:rPr>
        <w:t xml:space="preserve"> </w:t>
      </w:r>
    </w:p>
    <w:p w:rsidR="00FB09A5" w:rsidRDefault="002E6C08" w:rsidP="002E6C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</w:t>
      </w:r>
      <w:r w:rsidR="00FB09A5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B2586E">
        <w:rPr>
          <w:rFonts w:eastAsiaTheme="minorHAnsi"/>
          <w:sz w:val="28"/>
          <w:szCs w:val="28"/>
          <w:lang w:eastAsia="en-US"/>
        </w:rPr>
        <w:t xml:space="preserve">субсидий </w:t>
      </w:r>
      <w:r w:rsidR="00FB09A5">
        <w:rPr>
          <w:rFonts w:eastAsiaTheme="minorHAnsi"/>
          <w:sz w:val="28"/>
          <w:szCs w:val="28"/>
          <w:lang w:eastAsia="en-US"/>
        </w:rPr>
        <w:t>местным бюджетам</w:t>
      </w:r>
      <w:r w:rsidR="00B2586E" w:rsidRPr="00B2586E">
        <w:rPr>
          <w:rFonts w:eastAsiaTheme="minorHAnsi"/>
          <w:sz w:val="28"/>
          <w:szCs w:val="28"/>
          <w:lang w:eastAsia="en-US"/>
        </w:rPr>
        <w:t xml:space="preserve"> из областного бюджета</w:t>
      </w:r>
      <w:r w:rsidR="00FB09A5">
        <w:rPr>
          <w:rFonts w:eastAsiaTheme="minorHAnsi"/>
          <w:sz w:val="28"/>
          <w:szCs w:val="28"/>
          <w:lang w:eastAsia="en-US"/>
        </w:rPr>
        <w:t>, за исключением предоставления субсидий местным бюджетам на выравнивание обеспеченности муниципальных образований области,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="00FB09A5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ся</w:t>
      </w:r>
      <w:r w:rsidR="00FB09A5">
        <w:rPr>
          <w:rFonts w:eastAsiaTheme="minorHAnsi"/>
          <w:sz w:val="28"/>
          <w:szCs w:val="28"/>
          <w:lang w:eastAsia="en-US"/>
        </w:rPr>
        <w:t xml:space="preserve"> в соответствии с соглашениями</w:t>
      </w:r>
      <w:r w:rsidRPr="002E6C08">
        <w:rPr>
          <w:rFonts w:eastAsiaTheme="minorHAnsi"/>
          <w:sz w:val="28"/>
          <w:szCs w:val="28"/>
          <w:lang w:eastAsia="en-US"/>
        </w:rPr>
        <w:t xml:space="preserve"> </w:t>
      </w:r>
      <w:r w:rsidRPr="00FB09A5">
        <w:rPr>
          <w:rFonts w:eastAsiaTheme="minorHAnsi"/>
          <w:sz w:val="28"/>
          <w:szCs w:val="28"/>
          <w:lang w:eastAsia="en-US"/>
        </w:rPr>
        <w:t xml:space="preserve">о предоставлении субсидий </w:t>
      </w:r>
      <w:r w:rsidRPr="00FB09A5">
        <w:rPr>
          <w:rFonts w:eastAsiaTheme="minorHAnsi"/>
          <w:sz w:val="28"/>
          <w:szCs w:val="28"/>
          <w:lang w:eastAsia="en-US"/>
        </w:rPr>
        <w:lastRenderedPageBreak/>
        <w:t>местным бюджетам из областного бюджета</w:t>
      </w:r>
      <w:r w:rsidR="00FB09A5">
        <w:rPr>
          <w:rFonts w:eastAsiaTheme="minorHAnsi"/>
          <w:sz w:val="28"/>
          <w:szCs w:val="28"/>
          <w:lang w:eastAsia="en-US"/>
        </w:rPr>
        <w:t xml:space="preserve">, </w:t>
      </w:r>
      <w:r w:rsidR="0083702F">
        <w:rPr>
          <w:rFonts w:eastAsiaTheme="minorHAnsi"/>
          <w:sz w:val="28"/>
          <w:szCs w:val="28"/>
          <w:lang w:eastAsia="en-US"/>
        </w:rPr>
        <w:t>заключенными</w:t>
      </w:r>
      <w:r w:rsidR="00FB09A5">
        <w:rPr>
          <w:rFonts w:eastAsiaTheme="minorHAnsi"/>
          <w:sz w:val="28"/>
          <w:szCs w:val="28"/>
          <w:lang w:eastAsia="en-US"/>
        </w:rPr>
        <w:t xml:space="preserve"> на основании типовых форм соглашений, утвержденных министерством финансов Кировской области.</w:t>
      </w:r>
    </w:p>
    <w:p w:rsidR="00FB09A5" w:rsidRPr="00FB09A5" w:rsidRDefault="00FB09A5" w:rsidP="002E6C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09A5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FB09A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FB09A5">
        <w:rPr>
          <w:rFonts w:eastAsiaTheme="minorHAnsi"/>
          <w:sz w:val="28"/>
          <w:szCs w:val="28"/>
          <w:lang w:eastAsia="en-US"/>
        </w:rPr>
        <w:t xml:space="preserve"> если муниципальным образованием не выполнены значения целевых показателей результативности предоставления субсидий, предусмотренные соглашением о предоставлении субсидий местным бюджетам из областного бюджета, заключенным между главным распорядителем средств областного бюджета, предоставившим субсидию, и администрацией муниципального образования, средства подлежат возврату из местного бюджета в областной бюджет в объеме, рассчитанном главным распорядителем средств областного бюджета. Порядок возврата</w:t>
      </w:r>
      <w:r w:rsidR="002E6C08">
        <w:rPr>
          <w:rFonts w:eastAsiaTheme="minorHAnsi"/>
          <w:sz w:val="28"/>
          <w:szCs w:val="28"/>
          <w:lang w:eastAsia="en-US"/>
        </w:rPr>
        <w:t xml:space="preserve"> средств из местного бюджета в областной бюджет</w:t>
      </w:r>
      <w:r w:rsidRPr="00FB09A5">
        <w:rPr>
          <w:rFonts w:eastAsiaTheme="minorHAnsi"/>
          <w:sz w:val="28"/>
          <w:szCs w:val="28"/>
          <w:lang w:eastAsia="en-US"/>
        </w:rPr>
        <w:t xml:space="preserve"> и методика расчета объема указанных средств устанавливаются Правительством Кировской области.</w:t>
      </w:r>
    </w:p>
    <w:p w:rsidR="00773FC5" w:rsidRDefault="00773FC5" w:rsidP="00773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Заключение соглашений о предоставлении субсидий местным бюджетам из областного бюджета на срок, превышающий срок действия утвержденных лимитов бюджетных обязательств, осуществляется в случаях, предусмотренных нормативными правовыми актами Правительства Кировской области, в пределах средств и на сроки, которые установлены указанными актами.</w:t>
      </w:r>
    </w:p>
    <w:p w:rsidR="005B5ABD" w:rsidRDefault="005B5ABD" w:rsidP="005B5A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субсидий местным бюджетам на выравнивание обеспеченности муниципальных образований области, осуществляется в соответствии с соглашениями</w:t>
      </w:r>
      <w:r w:rsidRPr="002E6C08">
        <w:rPr>
          <w:rFonts w:eastAsiaTheme="minorHAnsi"/>
          <w:sz w:val="28"/>
          <w:szCs w:val="28"/>
          <w:lang w:eastAsia="en-US"/>
        </w:rPr>
        <w:t xml:space="preserve"> </w:t>
      </w:r>
      <w:r w:rsidRPr="00FB09A5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7C28CC">
        <w:rPr>
          <w:rFonts w:eastAsiaTheme="minorHAnsi"/>
          <w:sz w:val="28"/>
          <w:szCs w:val="28"/>
          <w:lang w:eastAsia="en-US"/>
        </w:rPr>
        <w:t xml:space="preserve">указанных </w:t>
      </w:r>
      <w:r w:rsidRPr="00FB09A5">
        <w:rPr>
          <w:rFonts w:eastAsiaTheme="minorHAnsi"/>
          <w:sz w:val="28"/>
          <w:szCs w:val="28"/>
          <w:lang w:eastAsia="en-US"/>
        </w:rPr>
        <w:t>субсидий</w:t>
      </w:r>
      <w:r>
        <w:rPr>
          <w:rFonts w:eastAsiaTheme="minorHAnsi"/>
          <w:sz w:val="28"/>
          <w:szCs w:val="28"/>
          <w:lang w:eastAsia="en-US"/>
        </w:rPr>
        <w:t>, заключенным</w:t>
      </w:r>
      <w:r w:rsidR="0083702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между министерством финансов Кировской области и администрацией муниципального образования.</w:t>
      </w:r>
    </w:p>
    <w:p w:rsidR="005B5ABD" w:rsidRDefault="005B5ABD" w:rsidP="005B5A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нарушения муниципальным образованием обязательств, установленных соглашением</w:t>
      </w:r>
      <w:r w:rsidR="001A0D14">
        <w:rPr>
          <w:rFonts w:eastAsiaTheme="minorHAnsi"/>
          <w:sz w:val="28"/>
          <w:szCs w:val="28"/>
          <w:lang w:eastAsia="en-US"/>
        </w:rPr>
        <w:t xml:space="preserve"> </w:t>
      </w:r>
      <w:r w:rsidR="001A0D14" w:rsidRPr="00FB09A5">
        <w:rPr>
          <w:rFonts w:eastAsiaTheme="minorHAnsi"/>
          <w:sz w:val="28"/>
          <w:szCs w:val="28"/>
          <w:lang w:eastAsia="en-US"/>
        </w:rPr>
        <w:t>о предоставлении субсидий местным бюджетам</w:t>
      </w:r>
      <w:r w:rsidR="001A0D14" w:rsidRPr="005B5ABD">
        <w:rPr>
          <w:rFonts w:eastAsiaTheme="minorHAnsi"/>
          <w:sz w:val="28"/>
          <w:szCs w:val="28"/>
          <w:lang w:eastAsia="en-US"/>
        </w:rPr>
        <w:t xml:space="preserve"> </w:t>
      </w:r>
      <w:r w:rsidR="007C28CC">
        <w:rPr>
          <w:rFonts w:eastAsiaTheme="minorHAnsi"/>
          <w:sz w:val="28"/>
          <w:szCs w:val="28"/>
          <w:lang w:eastAsia="en-US"/>
        </w:rPr>
        <w:t>на выравнивание обеспеченности муниципальных образований области</w:t>
      </w:r>
      <w:r>
        <w:rPr>
          <w:rFonts w:eastAsiaTheme="minorHAnsi"/>
          <w:sz w:val="28"/>
          <w:szCs w:val="28"/>
          <w:lang w:eastAsia="en-US"/>
        </w:rPr>
        <w:t>, министерство финансов Кировской области приостанавливает предоставление</w:t>
      </w:r>
      <w:r w:rsidR="007C28CC">
        <w:rPr>
          <w:rFonts w:eastAsiaTheme="minorHAnsi"/>
          <w:sz w:val="28"/>
          <w:szCs w:val="28"/>
          <w:lang w:eastAsia="en-US"/>
        </w:rPr>
        <w:t xml:space="preserve"> указанной</w:t>
      </w:r>
      <w:r>
        <w:rPr>
          <w:rFonts w:eastAsiaTheme="minorHAnsi"/>
          <w:sz w:val="28"/>
          <w:szCs w:val="28"/>
          <w:lang w:eastAsia="en-US"/>
        </w:rPr>
        <w:t xml:space="preserve"> субсидии до устранения выявленных нарушений и (или) в установленном порядке вносит предложения о сокращении данному муниципальному образованию объема субсидии в объеме </w:t>
      </w:r>
      <w:proofErr w:type="spellStart"/>
      <w:r>
        <w:rPr>
          <w:rFonts w:eastAsiaTheme="minorHAnsi"/>
          <w:sz w:val="28"/>
          <w:szCs w:val="28"/>
          <w:lang w:eastAsia="en-US"/>
        </w:rPr>
        <w:t>неперечисленного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остатка субсидии, сложившегося на день установления факта нарушения обязательства, и перераспределении указанного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объема между другими муниципальными образованиями</w:t>
      </w:r>
      <w:r w:rsidR="00773FC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5667F" w:rsidRDefault="0075667F" w:rsidP="00145D17">
      <w:pPr>
        <w:pStyle w:val="a7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 </w:t>
      </w:r>
      <w:r w:rsidR="00EA6B41" w:rsidRPr="00145D17">
        <w:rPr>
          <w:sz w:val="28"/>
        </w:rPr>
        <w:t>стать</w:t>
      </w:r>
      <w:r>
        <w:rPr>
          <w:sz w:val="28"/>
        </w:rPr>
        <w:t>е</w:t>
      </w:r>
      <w:r w:rsidR="00EA6B41" w:rsidRPr="00145D17">
        <w:rPr>
          <w:sz w:val="28"/>
        </w:rPr>
        <w:t xml:space="preserve"> 12</w:t>
      </w:r>
      <w:r>
        <w:rPr>
          <w:sz w:val="28"/>
        </w:rPr>
        <w:t>:</w:t>
      </w:r>
      <w:r w:rsidR="00EA6B41">
        <w:rPr>
          <w:sz w:val="28"/>
        </w:rPr>
        <w:t xml:space="preserve"> </w:t>
      </w:r>
    </w:p>
    <w:p w:rsidR="00AB493C" w:rsidRPr="0075667F" w:rsidRDefault="0075667F" w:rsidP="0075667F">
      <w:pPr>
        <w:ind w:left="705"/>
        <w:jc w:val="both"/>
        <w:rPr>
          <w:sz w:val="28"/>
        </w:rPr>
      </w:pPr>
      <w:r>
        <w:rPr>
          <w:sz w:val="28"/>
        </w:rPr>
        <w:t xml:space="preserve">а) часть 1 </w:t>
      </w:r>
      <w:r w:rsidR="00EA6B41" w:rsidRPr="0075667F">
        <w:rPr>
          <w:sz w:val="28"/>
        </w:rPr>
        <w:t xml:space="preserve">дополнить абзацем </w:t>
      </w:r>
      <w:r w:rsidR="00145D17" w:rsidRPr="0075667F">
        <w:rPr>
          <w:sz w:val="28"/>
        </w:rPr>
        <w:t>следующего содержания</w:t>
      </w:r>
      <w:r w:rsidR="00AB493C" w:rsidRPr="0075667F">
        <w:rPr>
          <w:sz w:val="28"/>
        </w:rPr>
        <w:t xml:space="preserve">: </w:t>
      </w:r>
    </w:p>
    <w:p w:rsidR="00AB493C" w:rsidRDefault="00145D17" w:rsidP="00145D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B493C">
        <w:rPr>
          <w:rFonts w:eastAsiaTheme="minorHAnsi"/>
          <w:sz w:val="28"/>
          <w:szCs w:val="28"/>
          <w:lang w:eastAsia="en-US"/>
        </w:rPr>
        <w:t>Предоставление местным бюджетам</w:t>
      </w:r>
      <w:r w:rsidR="00A07D46">
        <w:rPr>
          <w:rFonts w:eastAsiaTheme="minorHAnsi"/>
          <w:sz w:val="28"/>
          <w:szCs w:val="28"/>
          <w:lang w:eastAsia="en-US"/>
        </w:rPr>
        <w:t xml:space="preserve"> из областного бюджета</w:t>
      </w:r>
      <w:r w:rsidR="00AB493C">
        <w:rPr>
          <w:rFonts w:eastAsiaTheme="minorHAnsi"/>
          <w:sz w:val="28"/>
          <w:szCs w:val="28"/>
          <w:lang w:eastAsia="en-US"/>
        </w:rPr>
        <w:t xml:space="preserve"> иных межбюджетных трансфертов, имеющих целевое назначение, осуществля</w:t>
      </w:r>
      <w:r w:rsidR="00A07D46">
        <w:rPr>
          <w:rFonts w:eastAsiaTheme="minorHAnsi"/>
          <w:sz w:val="28"/>
          <w:szCs w:val="28"/>
          <w:lang w:eastAsia="en-US"/>
        </w:rPr>
        <w:t>е</w:t>
      </w:r>
      <w:r w:rsidR="00AB493C">
        <w:rPr>
          <w:rFonts w:eastAsiaTheme="minorHAnsi"/>
          <w:sz w:val="28"/>
          <w:szCs w:val="28"/>
          <w:lang w:eastAsia="en-US"/>
        </w:rPr>
        <w:t>т</w:t>
      </w:r>
      <w:r w:rsidR="00A07D46">
        <w:rPr>
          <w:rFonts w:eastAsiaTheme="minorHAnsi"/>
          <w:sz w:val="28"/>
          <w:szCs w:val="28"/>
          <w:lang w:eastAsia="en-US"/>
        </w:rPr>
        <w:t>ся</w:t>
      </w:r>
      <w:r w:rsidR="00AB493C">
        <w:rPr>
          <w:rFonts w:eastAsiaTheme="minorHAnsi"/>
          <w:sz w:val="28"/>
          <w:szCs w:val="28"/>
          <w:lang w:eastAsia="en-US"/>
        </w:rPr>
        <w:t xml:space="preserve"> в соответствии с соглашениями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 w:rsidR="007C28CC">
        <w:rPr>
          <w:rFonts w:eastAsiaTheme="minorHAnsi"/>
          <w:sz w:val="28"/>
          <w:szCs w:val="28"/>
          <w:lang w:eastAsia="en-US"/>
        </w:rPr>
        <w:t xml:space="preserve">указанных </w:t>
      </w:r>
      <w:r>
        <w:rPr>
          <w:rFonts w:eastAsiaTheme="minorHAnsi"/>
          <w:sz w:val="28"/>
          <w:szCs w:val="28"/>
          <w:lang w:eastAsia="en-US"/>
        </w:rPr>
        <w:t xml:space="preserve">иных межбюджетных трансфертов, </w:t>
      </w:r>
      <w:r w:rsidR="0083702F">
        <w:rPr>
          <w:rFonts w:eastAsiaTheme="minorHAnsi"/>
          <w:sz w:val="28"/>
          <w:szCs w:val="28"/>
          <w:lang w:eastAsia="en-US"/>
        </w:rPr>
        <w:t xml:space="preserve">заключенными </w:t>
      </w:r>
      <w:r w:rsidR="00AB493C">
        <w:rPr>
          <w:rFonts w:eastAsiaTheme="minorHAnsi"/>
          <w:sz w:val="28"/>
          <w:szCs w:val="28"/>
          <w:lang w:eastAsia="en-US"/>
        </w:rPr>
        <w:t>на основании типовых форм соглашений, утвержденных министерством финансов Кировской области</w:t>
      </w:r>
      <w:r w:rsidR="00D858E8">
        <w:rPr>
          <w:rFonts w:eastAsiaTheme="minorHAnsi"/>
          <w:sz w:val="28"/>
          <w:szCs w:val="28"/>
          <w:lang w:eastAsia="en-US"/>
        </w:rPr>
        <w:t>»</w:t>
      </w:r>
      <w:r w:rsidR="00AB493C">
        <w:rPr>
          <w:rFonts w:eastAsiaTheme="minorHAnsi"/>
          <w:sz w:val="28"/>
          <w:szCs w:val="28"/>
          <w:lang w:eastAsia="en-US"/>
        </w:rPr>
        <w:t>.</w:t>
      </w:r>
    </w:p>
    <w:p w:rsidR="0075667F" w:rsidRDefault="0075667F" w:rsidP="00145D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75667F">
        <w:rPr>
          <w:sz w:val="28"/>
        </w:rPr>
        <w:t xml:space="preserve">дополнить </w:t>
      </w:r>
      <w:r w:rsidR="00CF12C2">
        <w:rPr>
          <w:sz w:val="28"/>
        </w:rPr>
        <w:t xml:space="preserve">частью </w:t>
      </w:r>
      <w:r w:rsidR="00F6575B" w:rsidRPr="00390D89">
        <w:rPr>
          <w:rFonts w:eastAsiaTheme="minorHAnsi"/>
          <w:bCs/>
          <w:sz w:val="28"/>
          <w:szCs w:val="28"/>
          <w:lang w:eastAsia="en-US"/>
        </w:rPr>
        <w:t>2</w:t>
      </w:r>
      <w:r w:rsidR="00F6575B" w:rsidRPr="00390D89">
        <w:rPr>
          <w:sz w:val="28"/>
          <w:szCs w:val="28"/>
          <w:vertAlign w:val="superscript"/>
        </w:rPr>
        <w:t>1</w:t>
      </w:r>
      <w:r w:rsidR="00F6575B">
        <w:rPr>
          <w:sz w:val="28"/>
          <w:szCs w:val="28"/>
          <w:vertAlign w:val="superscript"/>
        </w:rPr>
        <w:t xml:space="preserve">  </w:t>
      </w:r>
      <w:r w:rsidRPr="0075667F">
        <w:rPr>
          <w:sz w:val="28"/>
        </w:rPr>
        <w:t>следующего содержания:</w:t>
      </w:r>
    </w:p>
    <w:p w:rsidR="0075667F" w:rsidRPr="0075667F" w:rsidRDefault="0091259C" w:rsidP="007566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390D89" w:rsidRPr="00390D89">
        <w:rPr>
          <w:rFonts w:eastAsiaTheme="minorHAnsi"/>
          <w:bCs/>
          <w:sz w:val="28"/>
          <w:szCs w:val="28"/>
          <w:lang w:eastAsia="en-US"/>
        </w:rPr>
        <w:t>2</w:t>
      </w:r>
      <w:r w:rsidR="00390D89" w:rsidRPr="00390D89">
        <w:rPr>
          <w:sz w:val="28"/>
          <w:szCs w:val="28"/>
          <w:vertAlign w:val="superscript"/>
        </w:rPr>
        <w:t>1</w:t>
      </w:r>
      <w:r w:rsidR="00CF12C2" w:rsidRPr="00390D89">
        <w:rPr>
          <w:rFonts w:eastAsiaTheme="minorHAnsi"/>
          <w:bCs/>
          <w:sz w:val="28"/>
          <w:szCs w:val="28"/>
          <w:lang w:eastAsia="en-US"/>
        </w:rPr>
        <w:t>.</w:t>
      </w:r>
      <w:r w:rsidR="0075667F" w:rsidRPr="0075667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2C2">
        <w:rPr>
          <w:rFonts w:eastAsiaTheme="minorHAnsi"/>
          <w:bCs/>
          <w:sz w:val="28"/>
          <w:szCs w:val="28"/>
          <w:lang w:eastAsia="en-US"/>
        </w:rPr>
        <w:t>З</w:t>
      </w:r>
      <w:r w:rsidR="0075667F" w:rsidRPr="0075667F">
        <w:rPr>
          <w:rFonts w:eastAsiaTheme="minorHAnsi"/>
          <w:bCs/>
          <w:sz w:val="28"/>
          <w:szCs w:val="28"/>
          <w:lang w:eastAsia="en-US"/>
        </w:rPr>
        <w:t xml:space="preserve">аконом области об областном бюджете на очередной финансовый год и плановый период из областного бюджета </w:t>
      </w:r>
      <w:r w:rsidR="00CF12C2">
        <w:rPr>
          <w:rFonts w:eastAsiaTheme="minorHAnsi"/>
          <w:bCs/>
          <w:sz w:val="28"/>
          <w:szCs w:val="28"/>
          <w:lang w:eastAsia="en-US"/>
        </w:rPr>
        <w:t xml:space="preserve">могут быть </w:t>
      </w:r>
      <w:r>
        <w:rPr>
          <w:rFonts w:eastAsiaTheme="minorHAnsi"/>
          <w:bCs/>
          <w:sz w:val="28"/>
          <w:szCs w:val="28"/>
          <w:lang w:eastAsia="en-US"/>
        </w:rPr>
        <w:t>предоставл</w:t>
      </w:r>
      <w:r w:rsidR="00CF12C2">
        <w:rPr>
          <w:rFonts w:eastAsiaTheme="minorHAnsi"/>
          <w:bCs/>
          <w:sz w:val="28"/>
          <w:szCs w:val="28"/>
          <w:lang w:eastAsia="en-US"/>
        </w:rPr>
        <w:t>ены</w:t>
      </w:r>
      <w:r>
        <w:rPr>
          <w:rFonts w:eastAsiaTheme="minorHAnsi"/>
          <w:bCs/>
          <w:sz w:val="28"/>
          <w:szCs w:val="28"/>
          <w:lang w:eastAsia="en-US"/>
        </w:rPr>
        <w:t xml:space="preserve"> иные межбюджетные трансферты </w:t>
      </w:r>
      <w:r w:rsidR="00CF12C2">
        <w:rPr>
          <w:rFonts w:eastAsiaTheme="minorHAnsi"/>
          <w:bCs/>
          <w:sz w:val="28"/>
          <w:szCs w:val="28"/>
          <w:lang w:eastAsia="en-US"/>
        </w:rPr>
        <w:t xml:space="preserve">местным </w:t>
      </w:r>
      <w:r w:rsidR="00CF12C2" w:rsidRPr="0075667F">
        <w:rPr>
          <w:rFonts w:eastAsiaTheme="minorHAnsi"/>
          <w:bCs/>
          <w:sz w:val="28"/>
          <w:szCs w:val="28"/>
          <w:lang w:eastAsia="en-US"/>
        </w:rPr>
        <w:t>бюджетам</w:t>
      </w:r>
      <w:r w:rsidR="00CF12C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 стимулирование прироста налоговых поступлений».</w:t>
      </w:r>
    </w:p>
    <w:p w:rsidR="00D858E8" w:rsidRPr="00D858E8" w:rsidRDefault="00D858E8" w:rsidP="00D858E8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858E8">
        <w:rPr>
          <w:rFonts w:eastAsiaTheme="minorHAnsi"/>
          <w:sz w:val="28"/>
          <w:szCs w:val="28"/>
          <w:lang w:eastAsia="en-US"/>
        </w:rPr>
        <w:lastRenderedPageBreak/>
        <w:t xml:space="preserve">раздел «Порядок расчета налогового потенциала» </w:t>
      </w:r>
      <w:hyperlink r:id="rId9" w:history="1">
        <w:proofErr w:type="gramStart"/>
        <w:r w:rsidRPr="00EA6B41">
          <w:rPr>
            <w:rFonts w:eastAsiaTheme="minorHAnsi"/>
            <w:sz w:val="28"/>
            <w:szCs w:val="28"/>
            <w:lang w:eastAsia="en-US"/>
          </w:rPr>
          <w:t>Поряд</w:t>
        </w:r>
      </w:hyperlink>
      <w:r w:rsidR="00EA6B41" w:rsidRPr="00EA6B41">
        <w:rPr>
          <w:rFonts w:eastAsiaTheme="minorHAnsi"/>
          <w:sz w:val="28"/>
          <w:szCs w:val="28"/>
          <w:lang w:eastAsia="en-US"/>
        </w:rPr>
        <w:t>ка</w:t>
      </w:r>
      <w:proofErr w:type="gramEnd"/>
      <w:r w:rsidRPr="00D858E8">
        <w:rPr>
          <w:rFonts w:eastAsiaTheme="minorHAnsi"/>
          <w:sz w:val="28"/>
          <w:szCs w:val="28"/>
          <w:lang w:eastAsia="en-US"/>
        </w:rPr>
        <w:t xml:space="preserve"> определения уровня расчетной бюджетной обеспеченности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Pr="00D858E8">
        <w:rPr>
          <w:rFonts w:eastAsiaTheme="minorHAnsi"/>
          <w:sz w:val="28"/>
          <w:szCs w:val="28"/>
          <w:lang w:eastAsia="en-US"/>
        </w:rPr>
        <w:t>:</w:t>
      </w:r>
    </w:p>
    <w:p w:rsidR="00773FC5" w:rsidRPr="00692E8C" w:rsidRDefault="00773FC5" w:rsidP="00773F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92E8C">
        <w:rPr>
          <w:rFonts w:ascii="Times New Roman" w:hAnsi="Times New Roman" w:cs="Times New Roman"/>
          <w:b/>
          <w:sz w:val="28"/>
          <w:szCs w:val="28"/>
        </w:rPr>
        <w:t>Порядок расчета налогового потенциала</w:t>
      </w:r>
    </w:p>
    <w:p w:rsidR="00773FC5" w:rsidRPr="00FD2DDE" w:rsidRDefault="00773FC5" w:rsidP="0077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FC5" w:rsidRDefault="00773FC5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2DDE">
        <w:rPr>
          <w:rFonts w:ascii="Times New Roman" w:hAnsi="Times New Roman" w:cs="Times New Roman"/>
          <w:sz w:val="28"/>
          <w:szCs w:val="28"/>
        </w:rPr>
        <w:t>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2DDE">
        <w:rPr>
          <w:rFonts w:ascii="Times New Roman" w:hAnsi="Times New Roman" w:cs="Times New Roman"/>
          <w:sz w:val="28"/>
          <w:szCs w:val="28"/>
        </w:rPr>
        <w:t xml:space="preserve"> потенциал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определяется по следующим налогам</w:t>
      </w:r>
      <w:r w:rsidRPr="00FD2DDE"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>
        <w:rPr>
          <w:rFonts w:ascii="Times New Roman" w:hAnsi="Times New Roman" w:cs="Times New Roman"/>
          <w:sz w:val="28"/>
          <w:szCs w:val="28"/>
        </w:rPr>
        <w:t>получены бюджетами муниципальных образований</w:t>
      </w:r>
      <w:r w:rsidRPr="00FD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показателей, характеризующих налоговый потенциал, прогноза поступлений налогов в консолидированный бюджет области, а также нормативов отчислений налогов в бюджеты муниципальных образований:</w:t>
      </w:r>
    </w:p>
    <w:p w:rsidR="003D673B" w:rsidRPr="00FD2DDE" w:rsidRDefault="003D673B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4678"/>
        <w:gridCol w:w="2268"/>
      </w:tblGrid>
      <w:tr w:rsidR="00773FC5" w:rsidRPr="00FD2DDE" w:rsidTr="003D673B">
        <w:trPr>
          <w:trHeight w:val="643"/>
        </w:trPr>
        <w:tc>
          <w:tcPr>
            <w:tcW w:w="2614" w:type="dxa"/>
          </w:tcPr>
          <w:p w:rsidR="00773FC5" w:rsidRPr="00FD2DDE" w:rsidRDefault="00773FC5" w:rsidP="0077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</w:tc>
        <w:tc>
          <w:tcPr>
            <w:tcW w:w="4678" w:type="dxa"/>
          </w:tcPr>
          <w:p w:rsidR="00773FC5" w:rsidRPr="00FD2DDE" w:rsidRDefault="00773FC5" w:rsidP="0077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налоговый потенциал</w:t>
            </w:r>
          </w:p>
        </w:tc>
        <w:tc>
          <w:tcPr>
            <w:tcW w:w="2268" w:type="dxa"/>
          </w:tcPr>
          <w:p w:rsidR="00773FC5" w:rsidRDefault="00773FC5" w:rsidP="00773F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773FC5" w:rsidRPr="00FD2DDE" w:rsidTr="008A7D5E">
        <w:tc>
          <w:tcPr>
            <w:tcW w:w="2614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678" w:type="dxa"/>
          </w:tcPr>
          <w:p w:rsidR="00773FC5" w:rsidRPr="008C136D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136D">
              <w:rPr>
                <w:rFonts w:ascii="Times New Roman" w:hAnsi="Times New Roman" w:cs="Times New Roman"/>
                <w:sz w:val="28"/>
                <w:szCs w:val="28"/>
              </w:rPr>
              <w:t xml:space="preserve">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налога на доходы физических лиц, подлежащего зачислению в консолидированный бюджет области по территории соответствующего муниципального образования</w:t>
            </w:r>
          </w:p>
        </w:tc>
        <w:tc>
          <w:tcPr>
            <w:tcW w:w="2268" w:type="dxa"/>
          </w:tcPr>
          <w:p w:rsidR="00773FC5" w:rsidRPr="004F53F9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(форма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5-НДФЛ)</w:t>
            </w:r>
          </w:p>
        </w:tc>
      </w:tr>
      <w:tr w:rsidR="00773FC5" w:rsidRPr="00FD2DDE" w:rsidTr="008A7D5E">
        <w:tc>
          <w:tcPr>
            <w:tcW w:w="2614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678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земельного налога, увеличенного на сумму льгот, установленных нормативными правовыми актами представительных органов местного самоуправления, подлежащего зачислению в консолидированный бюджет области по территории соответствующего муниципального образования</w:t>
            </w:r>
          </w:p>
        </w:tc>
        <w:tc>
          <w:tcPr>
            <w:tcW w:w="2268" w:type="dxa"/>
          </w:tcPr>
          <w:p w:rsidR="00773FC5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(форма </w:t>
            </w:r>
            <w:proofErr w:type="spellStart"/>
            <w:proofErr w:type="gramStart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отчетнос-ти</w:t>
            </w:r>
            <w:proofErr w:type="spellEnd"/>
            <w:proofErr w:type="gramEnd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 №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FC5" w:rsidRPr="00FD2DDE" w:rsidTr="008A7D5E">
        <w:tc>
          <w:tcPr>
            <w:tcW w:w="2614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678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 на имущество физических лиц, увеличенного на сумму льгот, установленных нормативными правовыми актами представительных органов местного самоуправления, подлежащего зачислению в консолидированный бюджет области по территории соответствующего муниципального образования</w:t>
            </w:r>
          </w:p>
        </w:tc>
        <w:tc>
          <w:tcPr>
            <w:tcW w:w="2268" w:type="dxa"/>
          </w:tcPr>
          <w:p w:rsidR="00773FC5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(форма </w:t>
            </w:r>
            <w:proofErr w:type="spellStart"/>
            <w:proofErr w:type="gramStart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отчетнос-ти</w:t>
            </w:r>
            <w:proofErr w:type="spellEnd"/>
            <w:proofErr w:type="gramEnd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 № 5-МН)</w:t>
            </w:r>
          </w:p>
        </w:tc>
      </w:tr>
      <w:tr w:rsidR="00773FC5" w:rsidRPr="00FD2DDE" w:rsidTr="008A7D5E">
        <w:tc>
          <w:tcPr>
            <w:tcW w:w="2614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 на вмененный доход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ных видов деятельности</w:t>
            </w:r>
          </w:p>
        </w:tc>
        <w:tc>
          <w:tcPr>
            <w:tcW w:w="4678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единого налога на вмененный доход для отдельных видов деятельности, подлежащего зачислению в консолидированный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области по территории соответствующего муниципального образования</w:t>
            </w:r>
          </w:p>
        </w:tc>
        <w:tc>
          <w:tcPr>
            <w:tcW w:w="2268" w:type="dxa"/>
          </w:tcPr>
          <w:p w:rsidR="00773FC5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Федеральная налоговая служба (форма </w:t>
            </w:r>
            <w:proofErr w:type="spellStart"/>
            <w:proofErr w:type="gramStart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отчетнос-ти</w:t>
            </w:r>
            <w:proofErr w:type="spellEnd"/>
            <w:proofErr w:type="gramEnd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 №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FC5" w:rsidRPr="00FD2DDE" w:rsidTr="008A7D5E">
        <w:tc>
          <w:tcPr>
            <w:tcW w:w="2614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 xml:space="preserve">алог, взимаемый в связи с </w:t>
            </w:r>
            <w:proofErr w:type="spellStart"/>
            <w:proofErr w:type="gramStart"/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Pr="00FD2DDE">
              <w:rPr>
                <w:rFonts w:ascii="Times New Roman" w:hAnsi="Times New Roman" w:cs="Times New Roman"/>
                <w:sz w:val="28"/>
                <w:szCs w:val="28"/>
              </w:rPr>
              <w:t xml:space="preserve"> упрощенной системы </w:t>
            </w:r>
            <w:proofErr w:type="spellStart"/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обложения</w:t>
            </w:r>
            <w:proofErr w:type="spellEnd"/>
          </w:p>
        </w:tc>
        <w:tc>
          <w:tcPr>
            <w:tcW w:w="4678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налога, взимаемого в связи с применением упрощенной системы налогообложения, подлежащего зачислению в консолидированный бюджет области по территории соответствующего муниципального образования</w:t>
            </w:r>
          </w:p>
        </w:tc>
        <w:tc>
          <w:tcPr>
            <w:tcW w:w="2268" w:type="dxa"/>
          </w:tcPr>
          <w:p w:rsidR="00773FC5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(форма </w:t>
            </w:r>
            <w:proofErr w:type="spellStart"/>
            <w:proofErr w:type="gramStart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отчетнос-ти</w:t>
            </w:r>
            <w:proofErr w:type="spellEnd"/>
            <w:proofErr w:type="gramEnd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 №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3FC5" w:rsidRPr="00FD2DDE" w:rsidTr="008A7D5E">
        <w:tc>
          <w:tcPr>
            <w:tcW w:w="2614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DDE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4678" w:type="dxa"/>
          </w:tcPr>
          <w:p w:rsidR="00773FC5" w:rsidRPr="00FD2DDE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 на имущество организаций, подлежащего зачислению в консолидированный бюджет области по территории соответствующего муниципального образования</w:t>
            </w:r>
          </w:p>
        </w:tc>
        <w:tc>
          <w:tcPr>
            <w:tcW w:w="2268" w:type="dxa"/>
          </w:tcPr>
          <w:p w:rsidR="00773FC5" w:rsidRDefault="00773FC5" w:rsidP="003D67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налоговая служба (форма </w:t>
            </w:r>
            <w:proofErr w:type="spellStart"/>
            <w:proofErr w:type="gramStart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отчетнос-ти</w:t>
            </w:r>
            <w:proofErr w:type="spellEnd"/>
            <w:proofErr w:type="gramEnd"/>
            <w:r w:rsidRPr="004F53F9">
              <w:rPr>
                <w:rFonts w:ascii="Times New Roman" w:hAnsi="Times New Roman" w:cs="Times New Roman"/>
                <w:sz w:val="28"/>
                <w:szCs w:val="28"/>
              </w:rPr>
              <w:t xml:space="preserve"> №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НИО</w:t>
            </w:r>
            <w:r w:rsidRPr="004F53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73FC5" w:rsidRPr="00FD2DDE" w:rsidRDefault="00773FC5" w:rsidP="00773FC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D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EA6B4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налогов для расчета дотации на выравнивание бюджетной обеспеченности муниципальных образований</w:t>
      </w:r>
      <w:r w:rsidRPr="00FD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Правительством Кировской области </w:t>
      </w:r>
      <w:r w:rsidRPr="00FD2DDE">
        <w:rPr>
          <w:rFonts w:ascii="Times New Roman" w:hAnsi="Times New Roman" w:cs="Times New Roman"/>
          <w:sz w:val="28"/>
          <w:szCs w:val="28"/>
        </w:rPr>
        <w:t xml:space="preserve">ежегодно при составлении проекта бюджета на очередной финансовый год (на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D2DDE">
        <w:rPr>
          <w:rFonts w:ascii="Times New Roman" w:hAnsi="Times New Roman" w:cs="Times New Roman"/>
          <w:sz w:val="28"/>
          <w:szCs w:val="28"/>
        </w:rPr>
        <w:t>и плановый период).</w:t>
      </w:r>
    </w:p>
    <w:p w:rsidR="00773FC5" w:rsidRPr="00FD2DDE" w:rsidRDefault="00773FC5" w:rsidP="00773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2DDE">
        <w:rPr>
          <w:rFonts w:ascii="Times New Roman" w:hAnsi="Times New Roman" w:cs="Times New Roman"/>
          <w:sz w:val="28"/>
          <w:szCs w:val="28"/>
        </w:rPr>
        <w:t>. Налоговый потенциал для i-го муниципального образования рассчитывается по формуле:</w:t>
      </w:r>
    </w:p>
    <w:p w:rsidR="00773FC5" w:rsidRPr="00FD2DDE" w:rsidRDefault="00773FC5" w:rsidP="00773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FC5" w:rsidRPr="00FD2DDE" w:rsidRDefault="006A1CC1" w:rsidP="00773FC5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n</m:t>
            </m:r>
          </m:sup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ПД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  <w:lang w:val="en-US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×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0 i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0</m:t>
                            </m:r>
                          </m:sup>
                        </m:sSub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1 i</m:t>
                            </m:r>
                          </m:sup>
                        </m:sSubSup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j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p>
                        </m:sSub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:2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k</m:t>
                </m:r>
              </m:e>
            </m:d>
          </m:e>
        </m:nary>
      </m:oMath>
      <w:r w:rsidR="00773FC5">
        <w:rPr>
          <w:rFonts w:ascii="Times New Roman" w:hAnsi="Times New Roman" w:cs="Times New Roman"/>
          <w:sz w:val="28"/>
          <w:szCs w:val="28"/>
        </w:rPr>
        <w:t>,</w:t>
      </w:r>
      <w:r w:rsidR="00773FC5" w:rsidRPr="00A05A74">
        <w:rPr>
          <w:rFonts w:ascii="Times New Roman" w:hAnsi="Times New Roman" w:cs="Times New Roman"/>
          <w:sz w:val="28"/>
          <w:szCs w:val="28"/>
        </w:rPr>
        <w:t xml:space="preserve"> </w:t>
      </w:r>
      <w:r w:rsidR="00773FC5" w:rsidRPr="00FD2DDE">
        <w:rPr>
          <w:rFonts w:ascii="Times New Roman" w:hAnsi="Times New Roman" w:cs="Times New Roman"/>
          <w:sz w:val="28"/>
          <w:szCs w:val="28"/>
        </w:rPr>
        <w:t>где:</w:t>
      </w:r>
    </w:p>
    <w:p w:rsidR="00773FC5" w:rsidRPr="00FD2DDE" w:rsidRDefault="00773FC5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DDE">
        <w:rPr>
          <w:rFonts w:ascii="Times New Roman" w:hAnsi="Times New Roman" w:cs="Times New Roman"/>
          <w:sz w:val="28"/>
          <w:szCs w:val="28"/>
        </w:rPr>
        <w:t>НП</w:t>
      </w:r>
      <w:proofErr w:type="gramStart"/>
      <w:r w:rsidRPr="00FD2DD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D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FD2DDE">
        <w:rPr>
          <w:rFonts w:ascii="Times New Roman" w:hAnsi="Times New Roman" w:cs="Times New Roman"/>
          <w:sz w:val="28"/>
          <w:szCs w:val="28"/>
        </w:rPr>
        <w:t xml:space="preserve"> налоговый потенциал i-го муниципального образования;</w:t>
      </w:r>
    </w:p>
    <w:p w:rsidR="00773FC5" w:rsidRDefault="00773FC5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DDE">
        <w:rPr>
          <w:rFonts w:ascii="Times New Roman" w:hAnsi="Times New Roman" w:cs="Times New Roman"/>
          <w:sz w:val="28"/>
          <w:szCs w:val="28"/>
        </w:rPr>
        <w:t>ПД</w:t>
      </w:r>
      <w:proofErr w:type="gramStart"/>
      <w:r w:rsidRPr="00FD2D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FD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FD2DD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гноз поступления доходов в консолидированный бюджет области</w:t>
      </w:r>
      <w:r w:rsidRPr="00FD2DD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2DD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FD2DDE">
        <w:rPr>
          <w:rFonts w:ascii="Times New Roman" w:hAnsi="Times New Roman" w:cs="Times New Roman"/>
          <w:sz w:val="28"/>
          <w:szCs w:val="28"/>
        </w:rPr>
        <w:t xml:space="preserve"> налогу;</w:t>
      </w:r>
    </w:p>
    <w:p w:rsidR="00773FC5" w:rsidRPr="00FD2DDE" w:rsidRDefault="006A1CC1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 i</m:t>
            </m:r>
          </m:sup>
        </m:sSubSup>
      </m:oMath>
      <w:r w:rsidR="00773FC5">
        <w:rPr>
          <w:rFonts w:ascii="Times New Roman" w:hAnsi="Times New Roman" w:cs="Times New Roman"/>
          <w:sz w:val="28"/>
          <w:szCs w:val="28"/>
        </w:rPr>
        <w:t xml:space="preserve"> ;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 i</m:t>
            </m:r>
          </m:sup>
        </m:sSubSup>
      </m:oMath>
      <w:r w:rsidR="00773FC5">
        <w:rPr>
          <w:rFonts w:ascii="Times New Roman" w:hAnsi="Times New Roman" w:cs="Times New Roman"/>
          <w:sz w:val="32"/>
          <w:szCs w:val="32"/>
        </w:rPr>
        <w:t xml:space="preserve"> </w:t>
      </w:r>
      <w:r w:rsidR="00773FC5">
        <w:rPr>
          <w:rFonts w:ascii="Times New Roman" w:hAnsi="Times New Roman" w:cs="Times New Roman"/>
          <w:sz w:val="28"/>
          <w:szCs w:val="28"/>
        </w:rPr>
        <w:t>‒</w:t>
      </w:r>
      <w:r w:rsidR="00773FC5" w:rsidRPr="00A26741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</w:t>
      </w:r>
      <w:r w:rsidR="00773FC5">
        <w:rPr>
          <w:rFonts w:ascii="Times New Roman" w:hAnsi="Times New Roman" w:cs="Times New Roman"/>
          <w:sz w:val="28"/>
          <w:szCs w:val="28"/>
        </w:rPr>
        <w:t xml:space="preserve"> налоговый потенциал </w:t>
      </w:r>
      <w:r w:rsidR="00773FC5" w:rsidRPr="00FD2DDE">
        <w:rPr>
          <w:rFonts w:ascii="Times New Roman" w:hAnsi="Times New Roman" w:cs="Times New Roman"/>
          <w:sz w:val="28"/>
          <w:szCs w:val="28"/>
        </w:rPr>
        <w:t>i-</w:t>
      </w:r>
      <w:r w:rsidR="00773FC5">
        <w:rPr>
          <w:rFonts w:ascii="Times New Roman" w:hAnsi="Times New Roman" w:cs="Times New Roman"/>
          <w:sz w:val="28"/>
          <w:szCs w:val="28"/>
        </w:rPr>
        <w:t>го</w:t>
      </w:r>
      <w:r w:rsidR="00773FC5" w:rsidRPr="00FD2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3FC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73FC5" w:rsidRPr="00FD2DD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773FC5" w:rsidRPr="00FD2DDE">
        <w:rPr>
          <w:rFonts w:ascii="Times New Roman" w:hAnsi="Times New Roman" w:cs="Times New Roman"/>
          <w:sz w:val="28"/>
          <w:szCs w:val="28"/>
        </w:rPr>
        <w:t xml:space="preserve"> налогу</w:t>
      </w:r>
      <w:r w:rsidR="00773FC5">
        <w:rPr>
          <w:rFonts w:ascii="Times New Roman" w:hAnsi="Times New Roman" w:cs="Times New Roman"/>
          <w:sz w:val="28"/>
          <w:szCs w:val="28"/>
        </w:rPr>
        <w:t xml:space="preserve">, подлежащему зачислению в консолидированный бюджет области по территории </w:t>
      </w:r>
      <w:r w:rsidR="00773FC5" w:rsidRPr="00FD2DDE">
        <w:rPr>
          <w:rFonts w:ascii="Times New Roman" w:hAnsi="Times New Roman" w:cs="Times New Roman"/>
          <w:sz w:val="28"/>
          <w:szCs w:val="28"/>
        </w:rPr>
        <w:t>i-</w:t>
      </w:r>
      <w:r w:rsidR="00773FC5">
        <w:rPr>
          <w:rFonts w:ascii="Times New Roman" w:hAnsi="Times New Roman" w:cs="Times New Roman"/>
          <w:sz w:val="28"/>
          <w:szCs w:val="28"/>
        </w:rPr>
        <w:t>го</w:t>
      </w:r>
      <w:r w:rsidR="00773FC5" w:rsidRPr="00FD2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3FC5">
        <w:rPr>
          <w:rFonts w:ascii="Times New Roman" w:hAnsi="Times New Roman" w:cs="Times New Roman"/>
          <w:sz w:val="28"/>
          <w:szCs w:val="28"/>
        </w:rPr>
        <w:t>, за 2 года до текущего года (по налогу на доходы физических лиц – за 2 года до отчетного года);</w:t>
      </w:r>
    </w:p>
    <w:p w:rsidR="00773FC5" w:rsidRPr="00FD2DDE" w:rsidRDefault="006A1CC1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  <w:lang w:val="en-US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</m:sup>
        </m:sSubSup>
      </m:oMath>
      <w:r w:rsidR="00773FC5">
        <w:rPr>
          <w:rFonts w:ascii="Times New Roman" w:hAnsi="Times New Roman" w:cs="Times New Roman"/>
          <w:sz w:val="28"/>
          <w:szCs w:val="28"/>
        </w:rPr>
        <w:t xml:space="preserve"> ; </w:t>
      </w:r>
      <m:oMath>
        <m:sSubSup>
          <m:sSubSup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sup>
        </m:sSubSup>
      </m:oMath>
      <w:r w:rsidR="00773FC5" w:rsidRPr="00FD2DDE">
        <w:rPr>
          <w:rFonts w:ascii="Times New Roman" w:hAnsi="Times New Roman" w:cs="Times New Roman"/>
          <w:sz w:val="28"/>
          <w:szCs w:val="28"/>
        </w:rPr>
        <w:t xml:space="preserve"> </w:t>
      </w:r>
      <w:r w:rsidR="00773FC5">
        <w:rPr>
          <w:rFonts w:ascii="Times New Roman" w:hAnsi="Times New Roman" w:cs="Times New Roman"/>
          <w:sz w:val="28"/>
          <w:szCs w:val="28"/>
        </w:rPr>
        <w:t>‒</w:t>
      </w:r>
      <w:r w:rsidR="00773FC5" w:rsidRPr="00FD2DDE">
        <w:rPr>
          <w:rFonts w:ascii="Times New Roman" w:hAnsi="Times New Roman" w:cs="Times New Roman"/>
          <w:sz w:val="28"/>
          <w:szCs w:val="28"/>
        </w:rPr>
        <w:t xml:space="preserve"> </w:t>
      </w:r>
      <w:r w:rsidR="00773FC5">
        <w:rPr>
          <w:rFonts w:ascii="Times New Roman" w:hAnsi="Times New Roman" w:cs="Times New Roman"/>
          <w:sz w:val="28"/>
          <w:szCs w:val="28"/>
        </w:rPr>
        <w:t>показатели, характеризующие налоговый потенциал</w:t>
      </w:r>
      <w:r w:rsidR="00773FC5" w:rsidRPr="00FD2DDE">
        <w:rPr>
          <w:rFonts w:ascii="Times New Roman" w:hAnsi="Times New Roman" w:cs="Times New Roman"/>
          <w:sz w:val="28"/>
          <w:szCs w:val="28"/>
        </w:rPr>
        <w:t xml:space="preserve"> </w:t>
      </w:r>
      <w:r w:rsidR="00773FC5">
        <w:rPr>
          <w:rFonts w:ascii="Times New Roman" w:hAnsi="Times New Roman" w:cs="Times New Roman"/>
          <w:sz w:val="28"/>
          <w:szCs w:val="28"/>
        </w:rPr>
        <w:br/>
      </w:r>
      <w:r w:rsidR="00773FC5" w:rsidRPr="00FD2DD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73FC5" w:rsidRPr="00FD2DD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773FC5" w:rsidRPr="00FD2DDE">
        <w:rPr>
          <w:rFonts w:ascii="Times New Roman" w:hAnsi="Times New Roman" w:cs="Times New Roman"/>
          <w:sz w:val="28"/>
          <w:szCs w:val="28"/>
        </w:rPr>
        <w:t xml:space="preserve"> налогу</w:t>
      </w:r>
      <w:r w:rsidR="00773FC5">
        <w:rPr>
          <w:rFonts w:ascii="Times New Roman" w:hAnsi="Times New Roman" w:cs="Times New Roman"/>
          <w:sz w:val="28"/>
          <w:szCs w:val="28"/>
        </w:rPr>
        <w:t>, подлежащему зачислению в консолидированный бюджет области,</w:t>
      </w:r>
      <w:r w:rsidR="00773FC5" w:rsidRPr="00E209B3">
        <w:rPr>
          <w:rFonts w:ascii="Times New Roman" w:hAnsi="Times New Roman" w:cs="Times New Roman"/>
          <w:sz w:val="28"/>
          <w:szCs w:val="28"/>
        </w:rPr>
        <w:t xml:space="preserve"> </w:t>
      </w:r>
      <w:r w:rsidR="00773FC5">
        <w:rPr>
          <w:rFonts w:ascii="Times New Roman" w:hAnsi="Times New Roman" w:cs="Times New Roman"/>
          <w:sz w:val="28"/>
          <w:szCs w:val="28"/>
        </w:rPr>
        <w:t>за 2 года до текущего года (по налогу на доходы физических лиц – за 2 года до отчетного года)</w:t>
      </w:r>
      <w:r w:rsidR="00773FC5" w:rsidRPr="00FD2DDE">
        <w:rPr>
          <w:rFonts w:ascii="Times New Roman" w:hAnsi="Times New Roman" w:cs="Times New Roman"/>
          <w:sz w:val="28"/>
          <w:szCs w:val="28"/>
        </w:rPr>
        <w:t>;</w:t>
      </w:r>
    </w:p>
    <w:p w:rsidR="00773FC5" w:rsidRPr="00FD2DDE" w:rsidRDefault="00773FC5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DD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FD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DDE">
        <w:rPr>
          <w:rFonts w:ascii="Times New Roman" w:hAnsi="Times New Roman" w:cs="Times New Roman"/>
          <w:sz w:val="28"/>
          <w:szCs w:val="28"/>
        </w:rPr>
        <w:t xml:space="preserve"> норматив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FD2DD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2DD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FD2DDE">
        <w:rPr>
          <w:rFonts w:ascii="Times New Roman" w:hAnsi="Times New Roman" w:cs="Times New Roman"/>
          <w:sz w:val="28"/>
          <w:szCs w:val="28"/>
        </w:rPr>
        <w:t xml:space="preserve"> налогу в бюджет муниципального образования в прогнозном году;</w:t>
      </w:r>
    </w:p>
    <w:p w:rsidR="00773FC5" w:rsidRDefault="00773FC5" w:rsidP="00773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DD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D2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2DDE">
        <w:rPr>
          <w:rFonts w:ascii="Times New Roman" w:hAnsi="Times New Roman" w:cs="Times New Roman"/>
          <w:sz w:val="28"/>
          <w:szCs w:val="28"/>
        </w:rPr>
        <w:t xml:space="preserve"> количество налогов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DDE">
        <w:rPr>
          <w:rFonts w:ascii="Times New Roman" w:hAnsi="Times New Roman" w:cs="Times New Roman"/>
          <w:sz w:val="28"/>
          <w:szCs w:val="28"/>
        </w:rPr>
        <w:t>.</w:t>
      </w:r>
    </w:p>
    <w:p w:rsidR="00FB09A5" w:rsidRPr="00FB09A5" w:rsidRDefault="00FB09A5"/>
    <w:p w:rsidR="00F31CD2" w:rsidRPr="00F31CD2" w:rsidRDefault="00F31CD2" w:rsidP="00F31CD2">
      <w:pPr>
        <w:pStyle w:val="31"/>
        <w:rPr>
          <w:b/>
        </w:rPr>
      </w:pPr>
      <w:r w:rsidRPr="005B038B">
        <w:rPr>
          <w:b/>
        </w:rPr>
        <w:tab/>
        <w:t xml:space="preserve">Статья </w:t>
      </w:r>
      <w:r w:rsidRPr="00E013AA">
        <w:rPr>
          <w:b/>
        </w:rPr>
        <w:t>2</w:t>
      </w:r>
    </w:p>
    <w:p w:rsidR="00F31CD2" w:rsidRDefault="00F31CD2" w:rsidP="00F31CD2">
      <w:pPr>
        <w:pStyle w:val="31"/>
      </w:pPr>
    </w:p>
    <w:p w:rsidR="00F31CD2" w:rsidRDefault="00F31CD2" w:rsidP="00F31C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646">
        <w:rPr>
          <w:sz w:val="28"/>
          <w:szCs w:val="28"/>
        </w:rPr>
        <w:tab/>
      </w:r>
      <w:r w:rsidR="00BC6176">
        <w:rPr>
          <w:sz w:val="28"/>
          <w:szCs w:val="28"/>
        </w:rPr>
        <w:t xml:space="preserve">1. </w:t>
      </w:r>
      <w:r w:rsidRPr="00894646">
        <w:rPr>
          <w:sz w:val="28"/>
          <w:szCs w:val="28"/>
        </w:rPr>
        <w:t xml:space="preserve">Настоящий Закон вступает в силу </w:t>
      </w:r>
      <w:r w:rsidR="00EA6B41">
        <w:rPr>
          <w:bCs/>
          <w:sz w:val="28"/>
          <w:szCs w:val="28"/>
        </w:rPr>
        <w:t>со</w:t>
      </w:r>
      <w:r w:rsidRPr="00894646">
        <w:rPr>
          <w:bCs/>
          <w:sz w:val="28"/>
          <w:szCs w:val="28"/>
        </w:rPr>
        <w:t xml:space="preserve"> </w:t>
      </w:r>
      <w:r w:rsidR="00EA6B41">
        <w:rPr>
          <w:bCs/>
          <w:sz w:val="28"/>
          <w:szCs w:val="28"/>
        </w:rPr>
        <w:t>дня</w:t>
      </w:r>
      <w:r w:rsidRPr="00894646">
        <w:rPr>
          <w:bCs/>
          <w:sz w:val="28"/>
          <w:szCs w:val="28"/>
        </w:rPr>
        <w:t xml:space="preserve"> официального опубликования</w:t>
      </w:r>
      <w:r w:rsidR="00B93205">
        <w:rPr>
          <w:bCs/>
          <w:sz w:val="28"/>
          <w:szCs w:val="28"/>
        </w:rPr>
        <w:t>,</w:t>
      </w:r>
      <w:r w:rsidR="00BC6176">
        <w:rPr>
          <w:bCs/>
          <w:sz w:val="28"/>
          <w:szCs w:val="28"/>
        </w:rPr>
        <w:t xml:space="preserve"> за исключением пункта 1 статьи 1 настоящего Закона</w:t>
      </w:r>
      <w:r w:rsidRPr="00894646">
        <w:rPr>
          <w:bCs/>
          <w:sz w:val="28"/>
          <w:szCs w:val="28"/>
        </w:rPr>
        <w:t>.</w:t>
      </w:r>
    </w:p>
    <w:p w:rsidR="00BC6176" w:rsidRPr="00894646" w:rsidRDefault="00BC6176" w:rsidP="00BC61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Пункт 1 статьи 1 настоящего Закона вступает в силу                            с 1 января 2018 года.</w:t>
      </w:r>
    </w:p>
    <w:p w:rsidR="00D858E8" w:rsidRPr="00D858E8" w:rsidRDefault="00BC6176" w:rsidP="00D858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A00A5">
        <w:rPr>
          <w:rFonts w:eastAsiaTheme="minorHAnsi"/>
          <w:sz w:val="28"/>
          <w:szCs w:val="28"/>
          <w:lang w:eastAsia="en-US"/>
        </w:rPr>
        <w:t>Действие п</w:t>
      </w:r>
      <w:r w:rsidR="002375C0">
        <w:rPr>
          <w:rFonts w:eastAsiaTheme="minorHAnsi"/>
          <w:sz w:val="28"/>
          <w:szCs w:val="28"/>
          <w:lang w:eastAsia="en-US"/>
        </w:rPr>
        <w:t xml:space="preserve">оложения </w:t>
      </w:r>
      <w:r w:rsidR="00D858E8">
        <w:rPr>
          <w:rFonts w:eastAsiaTheme="minorHAnsi"/>
          <w:sz w:val="28"/>
          <w:szCs w:val="28"/>
          <w:lang w:eastAsia="en-US"/>
        </w:rPr>
        <w:t xml:space="preserve">пункта </w:t>
      </w:r>
      <w:r w:rsidR="00753445">
        <w:rPr>
          <w:rFonts w:eastAsiaTheme="minorHAnsi"/>
          <w:sz w:val="28"/>
          <w:szCs w:val="28"/>
          <w:lang w:eastAsia="en-US"/>
        </w:rPr>
        <w:t>5</w:t>
      </w:r>
      <w:r w:rsidR="00D858E8">
        <w:rPr>
          <w:rFonts w:eastAsiaTheme="minorHAnsi"/>
          <w:sz w:val="28"/>
          <w:szCs w:val="28"/>
          <w:lang w:eastAsia="en-US"/>
        </w:rPr>
        <w:t xml:space="preserve"> статьи 1</w:t>
      </w:r>
      <w:r w:rsidR="002375C0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r w:rsidR="00D858E8">
        <w:rPr>
          <w:rFonts w:eastAsiaTheme="minorHAnsi"/>
          <w:sz w:val="28"/>
          <w:szCs w:val="28"/>
          <w:lang w:eastAsia="en-US"/>
        </w:rPr>
        <w:t xml:space="preserve"> </w:t>
      </w:r>
      <w:r w:rsidR="00D858E8" w:rsidRPr="00D858E8">
        <w:rPr>
          <w:rFonts w:eastAsiaTheme="minorHAnsi"/>
          <w:sz w:val="28"/>
          <w:szCs w:val="28"/>
          <w:lang w:eastAsia="en-US"/>
        </w:rPr>
        <w:t>распространя</w:t>
      </w:r>
      <w:r w:rsidR="00D858E8">
        <w:rPr>
          <w:rFonts w:eastAsiaTheme="minorHAnsi"/>
          <w:sz w:val="28"/>
          <w:szCs w:val="28"/>
          <w:lang w:eastAsia="en-US"/>
        </w:rPr>
        <w:t>е</w:t>
      </w:r>
      <w:r w:rsidR="00D858E8" w:rsidRPr="00D858E8">
        <w:rPr>
          <w:rFonts w:eastAsiaTheme="minorHAnsi"/>
          <w:sz w:val="28"/>
          <w:szCs w:val="28"/>
          <w:lang w:eastAsia="en-US"/>
        </w:rPr>
        <w:t>тся на правоотношения, возникшие при составлении проекта областного бюджета на 201</w:t>
      </w:r>
      <w:r w:rsidR="00D858E8">
        <w:rPr>
          <w:rFonts w:eastAsiaTheme="minorHAnsi"/>
          <w:sz w:val="28"/>
          <w:szCs w:val="28"/>
          <w:lang w:eastAsia="en-US"/>
        </w:rPr>
        <w:t>8</w:t>
      </w:r>
      <w:r w:rsidR="00D858E8" w:rsidRPr="00D858E8">
        <w:rPr>
          <w:rFonts w:eastAsiaTheme="minorHAnsi"/>
          <w:sz w:val="28"/>
          <w:szCs w:val="28"/>
          <w:lang w:eastAsia="en-US"/>
        </w:rPr>
        <w:t xml:space="preserve"> год и на плановый период 201</w:t>
      </w:r>
      <w:r w:rsidR="00D858E8">
        <w:rPr>
          <w:rFonts w:eastAsiaTheme="minorHAnsi"/>
          <w:sz w:val="28"/>
          <w:szCs w:val="28"/>
          <w:lang w:eastAsia="en-US"/>
        </w:rPr>
        <w:t>9</w:t>
      </w:r>
      <w:r w:rsidR="00D858E8" w:rsidRPr="00D858E8">
        <w:rPr>
          <w:rFonts w:eastAsiaTheme="minorHAnsi"/>
          <w:sz w:val="28"/>
          <w:szCs w:val="28"/>
          <w:lang w:eastAsia="en-US"/>
        </w:rPr>
        <w:t xml:space="preserve"> и 20</w:t>
      </w:r>
      <w:r w:rsidR="00D858E8">
        <w:rPr>
          <w:rFonts w:eastAsiaTheme="minorHAnsi"/>
          <w:sz w:val="28"/>
          <w:szCs w:val="28"/>
          <w:lang w:eastAsia="en-US"/>
        </w:rPr>
        <w:t>20</w:t>
      </w:r>
      <w:r w:rsidR="00D858E8" w:rsidRPr="00D858E8">
        <w:rPr>
          <w:rFonts w:eastAsiaTheme="minorHAnsi"/>
          <w:sz w:val="28"/>
          <w:szCs w:val="28"/>
          <w:lang w:eastAsia="en-US"/>
        </w:rPr>
        <w:t xml:space="preserve"> годов</w:t>
      </w:r>
      <w:r w:rsidR="00D858E8">
        <w:rPr>
          <w:rFonts w:eastAsiaTheme="minorHAnsi"/>
          <w:sz w:val="28"/>
          <w:szCs w:val="28"/>
          <w:lang w:eastAsia="en-US"/>
        </w:rPr>
        <w:t>.</w:t>
      </w:r>
    </w:p>
    <w:p w:rsidR="00F31CD2" w:rsidRDefault="00F31CD2" w:rsidP="00F31CD2">
      <w:pPr>
        <w:pStyle w:val="31"/>
        <w:spacing w:line="276" w:lineRule="auto"/>
      </w:pPr>
    </w:p>
    <w:p w:rsidR="00A83D50" w:rsidRDefault="00A83D50" w:rsidP="00F31CD2">
      <w:pPr>
        <w:pStyle w:val="31"/>
        <w:spacing w:line="276" w:lineRule="auto"/>
      </w:pPr>
    </w:p>
    <w:p w:rsidR="00A83D50" w:rsidRDefault="00A83D50" w:rsidP="00F31CD2">
      <w:pPr>
        <w:pStyle w:val="31"/>
        <w:spacing w:line="276" w:lineRule="auto"/>
      </w:pPr>
    </w:p>
    <w:p w:rsidR="00F31CD2" w:rsidRPr="001C054F" w:rsidRDefault="00F31CD2" w:rsidP="00F31CD2">
      <w:pPr>
        <w:pStyle w:val="3"/>
        <w:tabs>
          <w:tab w:val="clear" w:pos="1620"/>
        </w:tabs>
        <w:spacing w:after="0" w:line="276" w:lineRule="auto"/>
      </w:pPr>
      <w:r w:rsidRPr="001C054F">
        <w:t xml:space="preserve">Губернатор </w:t>
      </w:r>
    </w:p>
    <w:p w:rsidR="00F31CD2" w:rsidRPr="001C054F" w:rsidRDefault="00F31CD2" w:rsidP="00F31CD2">
      <w:pPr>
        <w:pStyle w:val="3"/>
        <w:tabs>
          <w:tab w:val="clear" w:pos="1620"/>
        </w:tabs>
        <w:spacing w:after="0" w:line="276" w:lineRule="auto"/>
        <w:rPr>
          <w:szCs w:val="28"/>
        </w:rPr>
      </w:pPr>
      <w:r w:rsidRPr="001C054F">
        <w:t>Кировской области</w:t>
      </w:r>
      <w:r w:rsidRPr="001C054F">
        <w:tab/>
      </w:r>
      <w:r w:rsidRPr="001C054F">
        <w:tab/>
      </w:r>
      <w:r w:rsidRPr="001C054F">
        <w:tab/>
      </w:r>
      <w:r w:rsidRPr="001C054F">
        <w:tab/>
      </w:r>
      <w:r w:rsidRPr="001C054F">
        <w:tab/>
      </w:r>
      <w:r w:rsidRPr="001C054F">
        <w:tab/>
      </w:r>
      <w:r w:rsidRPr="001C054F">
        <w:tab/>
      </w:r>
      <w:r w:rsidR="00A83D50">
        <w:t xml:space="preserve">        И.В. Васильев</w:t>
      </w:r>
    </w:p>
    <w:p w:rsidR="00F31CD2" w:rsidRDefault="00F31CD2" w:rsidP="00F31CD2">
      <w:pPr>
        <w:spacing w:line="276" w:lineRule="auto"/>
        <w:rPr>
          <w:sz w:val="28"/>
          <w:szCs w:val="28"/>
        </w:rPr>
      </w:pPr>
    </w:p>
    <w:p w:rsidR="00A83D50" w:rsidRDefault="00A83D50" w:rsidP="00F31CD2">
      <w:pPr>
        <w:spacing w:line="276" w:lineRule="auto"/>
        <w:rPr>
          <w:sz w:val="28"/>
          <w:szCs w:val="28"/>
        </w:rPr>
      </w:pPr>
    </w:p>
    <w:p w:rsidR="00A83D50" w:rsidRPr="001C054F" w:rsidRDefault="00A83D50" w:rsidP="00F31CD2">
      <w:pPr>
        <w:spacing w:line="276" w:lineRule="auto"/>
        <w:rPr>
          <w:sz w:val="28"/>
          <w:szCs w:val="28"/>
        </w:rPr>
      </w:pPr>
    </w:p>
    <w:p w:rsidR="00F31CD2" w:rsidRPr="001C054F" w:rsidRDefault="00F31CD2" w:rsidP="00F31CD2">
      <w:pPr>
        <w:spacing w:line="276" w:lineRule="auto"/>
        <w:rPr>
          <w:sz w:val="28"/>
          <w:szCs w:val="28"/>
        </w:rPr>
      </w:pPr>
      <w:r w:rsidRPr="001C054F">
        <w:rPr>
          <w:sz w:val="28"/>
          <w:szCs w:val="28"/>
        </w:rPr>
        <w:t>г.Киров</w:t>
      </w:r>
    </w:p>
    <w:p w:rsidR="00F31CD2" w:rsidRPr="001C054F" w:rsidRDefault="00F31CD2" w:rsidP="00F31CD2">
      <w:pPr>
        <w:spacing w:line="276" w:lineRule="auto"/>
        <w:rPr>
          <w:sz w:val="28"/>
          <w:szCs w:val="28"/>
        </w:rPr>
      </w:pPr>
      <w:r w:rsidRPr="001C054F">
        <w:rPr>
          <w:sz w:val="28"/>
          <w:szCs w:val="28"/>
        </w:rPr>
        <w:t>«___»___________201</w:t>
      </w:r>
      <w:r>
        <w:rPr>
          <w:sz w:val="28"/>
          <w:szCs w:val="28"/>
        </w:rPr>
        <w:t>7</w:t>
      </w:r>
      <w:r w:rsidRPr="001C054F">
        <w:rPr>
          <w:sz w:val="28"/>
          <w:szCs w:val="28"/>
        </w:rPr>
        <w:t xml:space="preserve"> года</w:t>
      </w:r>
    </w:p>
    <w:p w:rsidR="00F31CD2" w:rsidRPr="005F545C" w:rsidRDefault="00F31CD2" w:rsidP="00F31CD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1C054F">
        <w:rPr>
          <w:sz w:val="28"/>
          <w:szCs w:val="28"/>
        </w:rPr>
        <w:t>№______</w:t>
      </w:r>
      <w:r w:rsidRPr="005F545C">
        <w:rPr>
          <w:sz w:val="28"/>
          <w:szCs w:val="28"/>
        </w:rPr>
        <w:t xml:space="preserve">    </w:t>
      </w:r>
    </w:p>
    <w:p w:rsidR="00F31CD2" w:rsidRPr="00F31CD2" w:rsidRDefault="00F31CD2">
      <w:pPr>
        <w:rPr>
          <w:lang w:val="en-US"/>
        </w:rPr>
      </w:pPr>
    </w:p>
    <w:sectPr w:rsidR="00F31CD2" w:rsidRPr="00F31CD2" w:rsidSect="00773FC5">
      <w:headerReference w:type="default" r:id="rId10"/>
      <w:pgSz w:w="11906" w:h="16838"/>
      <w:pgMar w:top="102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76" w:rsidRDefault="00BC6176" w:rsidP="00FB09A5">
      <w:r>
        <w:separator/>
      </w:r>
    </w:p>
  </w:endnote>
  <w:endnote w:type="continuationSeparator" w:id="0">
    <w:p w:rsidR="00BC6176" w:rsidRDefault="00BC6176" w:rsidP="00FB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76" w:rsidRDefault="00BC6176" w:rsidP="00FB09A5">
      <w:r>
        <w:separator/>
      </w:r>
    </w:p>
  </w:footnote>
  <w:footnote w:type="continuationSeparator" w:id="0">
    <w:p w:rsidR="00BC6176" w:rsidRDefault="00BC6176" w:rsidP="00FB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5677"/>
      <w:docPartObj>
        <w:docPartGallery w:val="Page Numbers (Top of Page)"/>
        <w:docPartUnique/>
      </w:docPartObj>
    </w:sdtPr>
    <w:sdtContent>
      <w:p w:rsidR="00BC6176" w:rsidRDefault="006A1CC1">
        <w:pPr>
          <w:pStyle w:val="a3"/>
          <w:jc w:val="center"/>
        </w:pPr>
        <w:fldSimple w:instr=" PAGE   \* MERGEFORMAT ">
          <w:r w:rsidR="007C28CC">
            <w:rPr>
              <w:noProof/>
            </w:rPr>
            <w:t>2</w:t>
          </w:r>
        </w:fldSimple>
      </w:p>
    </w:sdtContent>
  </w:sdt>
  <w:p w:rsidR="00BC6176" w:rsidRDefault="00BC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3BC9"/>
    <w:multiLevelType w:val="hybridMultilevel"/>
    <w:tmpl w:val="8D64B154"/>
    <w:lvl w:ilvl="0" w:tplc="667AA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E944C7"/>
    <w:multiLevelType w:val="hybridMultilevel"/>
    <w:tmpl w:val="8D64B154"/>
    <w:lvl w:ilvl="0" w:tplc="667AA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CD2"/>
    <w:rsid w:val="00042209"/>
    <w:rsid w:val="00111ADA"/>
    <w:rsid w:val="00145D17"/>
    <w:rsid w:val="0015744C"/>
    <w:rsid w:val="00164911"/>
    <w:rsid w:val="00171284"/>
    <w:rsid w:val="00192330"/>
    <w:rsid w:val="001A0D14"/>
    <w:rsid w:val="00226A3D"/>
    <w:rsid w:val="002375C0"/>
    <w:rsid w:val="002D6721"/>
    <w:rsid w:val="002E6C08"/>
    <w:rsid w:val="00390D89"/>
    <w:rsid w:val="003D673B"/>
    <w:rsid w:val="003E597F"/>
    <w:rsid w:val="00412462"/>
    <w:rsid w:val="004A00A5"/>
    <w:rsid w:val="004B1F82"/>
    <w:rsid w:val="00545F92"/>
    <w:rsid w:val="005517E7"/>
    <w:rsid w:val="005743EC"/>
    <w:rsid w:val="00591B7A"/>
    <w:rsid w:val="005979FA"/>
    <w:rsid w:val="005B5ABD"/>
    <w:rsid w:val="005C0F3D"/>
    <w:rsid w:val="005F605A"/>
    <w:rsid w:val="00624E45"/>
    <w:rsid w:val="00697279"/>
    <w:rsid w:val="006A1CC1"/>
    <w:rsid w:val="00753445"/>
    <w:rsid w:val="0075667F"/>
    <w:rsid w:val="0076374F"/>
    <w:rsid w:val="00773FC5"/>
    <w:rsid w:val="007829F7"/>
    <w:rsid w:val="007C28CC"/>
    <w:rsid w:val="007D4CEE"/>
    <w:rsid w:val="00812DF9"/>
    <w:rsid w:val="0083702F"/>
    <w:rsid w:val="008A7D5E"/>
    <w:rsid w:val="0091259C"/>
    <w:rsid w:val="009569F3"/>
    <w:rsid w:val="00A07D46"/>
    <w:rsid w:val="00A2159B"/>
    <w:rsid w:val="00A83D50"/>
    <w:rsid w:val="00A841D8"/>
    <w:rsid w:val="00A96FD5"/>
    <w:rsid w:val="00AB493C"/>
    <w:rsid w:val="00B20027"/>
    <w:rsid w:val="00B232A4"/>
    <w:rsid w:val="00B2586E"/>
    <w:rsid w:val="00B54352"/>
    <w:rsid w:val="00B93205"/>
    <w:rsid w:val="00B9626C"/>
    <w:rsid w:val="00BC6176"/>
    <w:rsid w:val="00BE0693"/>
    <w:rsid w:val="00C04D0D"/>
    <w:rsid w:val="00C5529D"/>
    <w:rsid w:val="00CF12C2"/>
    <w:rsid w:val="00D10CB2"/>
    <w:rsid w:val="00D5208F"/>
    <w:rsid w:val="00D858E8"/>
    <w:rsid w:val="00E013AA"/>
    <w:rsid w:val="00E42FDA"/>
    <w:rsid w:val="00E71777"/>
    <w:rsid w:val="00EA6B41"/>
    <w:rsid w:val="00F31CD2"/>
    <w:rsid w:val="00F321A1"/>
    <w:rsid w:val="00F6575B"/>
    <w:rsid w:val="00FB09A5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1CD2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31CD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31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B0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0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5D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3F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209AB54AE9B2361216F2E62453DC160546FDD76497014135E7A91D4CABB87C413C9DFE1CE0C3933841CD8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23</cp:revision>
  <cp:lastPrinted>2017-10-13T07:14:00Z</cp:lastPrinted>
  <dcterms:created xsi:type="dcterms:W3CDTF">2017-08-29T13:32:00Z</dcterms:created>
  <dcterms:modified xsi:type="dcterms:W3CDTF">2017-10-13T07:58:00Z</dcterms:modified>
</cp:coreProperties>
</file>