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AD" w:rsidRPr="00AC055F" w:rsidRDefault="00E778AD" w:rsidP="00E778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E778AD" w:rsidRDefault="00E778AD" w:rsidP="00E7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05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проекту закона Кировской области</w:t>
      </w:r>
    </w:p>
    <w:p w:rsidR="00E778AD" w:rsidRDefault="00E778AD" w:rsidP="00E7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5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преобразовании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образований</w:t>
      </w:r>
    </w:p>
    <w:p w:rsidR="00E778AD" w:rsidRPr="001D5104" w:rsidRDefault="00E778AD" w:rsidP="00E77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05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Богородском</w:t>
      </w:r>
      <w:r w:rsidRPr="0005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5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Кировской области</w:t>
      </w:r>
      <w:r w:rsidR="00AA1265" w:rsidRPr="00AA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A1265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о внесении изменений </w:t>
      </w:r>
      <w:r w:rsidR="00AA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A1265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DF69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="00AA1265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акон Кировской области «О преобразовании </w:t>
      </w:r>
      <w:r w:rsidR="00262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Богородского</w:t>
      </w:r>
      <w:r w:rsidR="00AA1265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поселения </w:t>
      </w:r>
      <w:r w:rsidR="00262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Богородского</w:t>
      </w:r>
      <w:r w:rsidR="00AA1265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Кировской области </w:t>
      </w:r>
      <w:r w:rsidR="00AA1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AA1265" w:rsidRPr="009938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 внесении изменений в отдельные законы Кировской области в связи с преобразованием муниципального образования</w:t>
      </w:r>
      <w:r w:rsidR="00AA1265" w:rsidRPr="005C79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778AD" w:rsidRPr="00D25350" w:rsidRDefault="00E778AD" w:rsidP="00AA1265">
      <w:pPr>
        <w:tabs>
          <w:tab w:val="left" w:pos="1080"/>
        </w:tabs>
        <w:autoSpaceDE w:val="0"/>
        <w:autoSpaceDN w:val="0"/>
        <w:adjustRightInd w:val="0"/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 w:rsidRPr="005C79E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3F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Pr="00F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преобразовании муниципальных образований в </w:t>
      </w:r>
      <w:r w:rsidR="005206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Богородском</w:t>
      </w:r>
      <w:r w:rsidRPr="00F73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районе Кировской области</w:t>
      </w:r>
      <w:r w:rsidR="00AA1265" w:rsidRPr="00AA1265">
        <w:t xml:space="preserve"> </w:t>
      </w:r>
      <w:r w:rsidR="00AA1265" w:rsidRPr="00AA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 внесении изменений в </w:t>
      </w:r>
      <w:r w:rsidR="00DF69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bookmarkStart w:id="0" w:name="_GoBack"/>
      <w:bookmarkEnd w:id="0"/>
      <w:r w:rsidR="00AA1265" w:rsidRPr="00AA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 Кировской области «О преобразовании </w:t>
      </w:r>
      <w:r w:rsidR="0026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Богородского</w:t>
      </w:r>
      <w:r w:rsidR="00AA1265" w:rsidRPr="00AA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</w:t>
      </w:r>
      <w:r w:rsidR="002621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Богородского</w:t>
      </w:r>
      <w:r w:rsidR="00AA1265" w:rsidRPr="00AA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Кировской области и о внесении изменений в отдельные законы Кировской области </w:t>
      </w:r>
      <w:r w:rsidR="00AA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AA1265" w:rsidRPr="00AA1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преобразованием муниципального образования»</w:t>
      </w:r>
      <w:r w:rsidRPr="005C79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закона области)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рамках оптимизации территориальной организации местного самоуправления и </w:t>
      </w:r>
      <w:r w:rsidR="00F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завершающим этапом создания на территории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городского округа. Проектом закона предлагается осуществление преобразования муниципальных образований Богородского муниципального района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объединения всех поселений, входящих в состав Богородского муниципального района, </w:t>
      </w:r>
      <w:r w:rsidR="00AA126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12A94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Богородским городским округом</w:t>
      </w:r>
      <w:r w:rsidR="00F12A94" w:rsidRPr="00D2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F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эффективности муниципального </w:t>
      </w:r>
      <w:r w:rsidR="00F12A94" w:rsidRPr="0082089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12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2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ускорения социально-экономического развития указанного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25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жиз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 проживающего в нем населения</w:t>
      </w:r>
      <w:r w:rsidRPr="00D253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78AD" w:rsidRDefault="00E778AD" w:rsidP="00E778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области предлагается в соответствии со статьей 13 Федерального закона от 06.10.2003 № 131-ФЗ «Об общих принципах организации местного самоуправления в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основании решений представительных органов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proofErr w:type="spellStart"/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входящего в состав Богородского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которыми выражено согласие населения указанных муниципальных образований на их преобразование, объединить все поселения, входящие </w:t>
      </w:r>
      <w:r w:rsidR="00F160E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с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городским округом. При этом объединивш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еся поселени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утрачивают статус муниципальных образований.</w:t>
      </w:r>
    </w:p>
    <w:p w:rsidR="00E778AD" w:rsidRDefault="00E778AD" w:rsidP="00E778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закона области устанавливается переходный период со дня вступления закона области в силу до 01.01.2020 в течение которого </w:t>
      </w:r>
      <w:r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органов местного самоуправления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порядке, предусмотренном Законом Кировской области от 18 декабря 2018 года № 21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-ЗО «</w:t>
      </w:r>
      <w:r w:rsidRPr="00ED66BB">
        <w:rPr>
          <w:rFonts w:ascii="Times New Roman" w:hAnsi="Times New Roman" w:cs="Times New Roman"/>
          <w:sz w:val="28"/>
          <w:szCs w:val="28"/>
        </w:rPr>
        <w:t xml:space="preserve">О преобразовании </w:t>
      </w:r>
      <w:r w:rsidR="005206FC">
        <w:rPr>
          <w:rFonts w:ascii="Times New Roman" w:hAnsi="Times New Roman" w:cs="Times New Roman"/>
          <w:sz w:val="28"/>
          <w:szCs w:val="28"/>
        </w:rPr>
        <w:t>Богородского</w:t>
      </w:r>
      <w:r w:rsidRPr="00ED66B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206FC">
        <w:rPr>
          <w:rFonts w:ascii="Times New Roman" w:hAnsi="Times New Roman" w:cs="Times New Roman"/>
          <w:sz w:val="28"/>
          <w:szCs w:val="28"/>
        </w:rPr>
        <w:t>Богородского</w:t>
      </w:r>
      <w:r w:rsidRPr="00ED66B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6BB">
        <w:rPr>
          <w:rFonts w:ascii="Times New Roman" w:hAnsi="Times New Roman" w:cs="Times New Roman"/>
          <w:sz w:val="28"/>
          <w:szCs w:val="28"/>
        </w:rPr>
        <w:t xml:space="preserve">ировской области и о внесении изменений в отдельные законы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66BB">
        <w:rPr>
          <w:rFonts w:ascii="Times New Roman" w:hAnsi="Times New Roman" w:cs="Times New Roman"/>
          <w:sz w:val="28"/>
          <w:szCs w:val="28"/>
        </w:rPr>
        <w:t>ировской области в связи с преобразованием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мероприятия, связанные с преобразованием муниципальных образований. </w:t>
      </w:r>
      <w:r w:rsidR="008B70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формирования органов местного самоуправления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полномочия по решению вопросов местного значения и иных вопросов, отнесенных федеральным и областным законодательством к полномочиям органов местного самоуправления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соответствующей территории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объединяемых поселени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25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ED66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осуществляли полномочия по решению вопросов местного значения на соответствующей территории</w:t>
      </w:r>
      <w:r w:rsidRPr="00A650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 формирования органов местного самоуправления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порядок прекращения полномочий органов местного самоуправления 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и входящ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состав </w:t>
      </w:r>
      <w:proofErr w:type="spellStart"/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Ошланского</w:t>
      </w:r>
      <w:proofErr w:type="spellEnd"/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</w:t>
      </w:r>
      <w:r w:rsidR="005206F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 исполнения местных бюджетов в переходный период. </w:t>
      </w:r>
    </w:p>
    <w:p w:rsidR="00E778AD" w:rsidRPr="0082089A" w:rsidRDefault="00E778AD" w:rsidP="00E778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вопросам административно-территориального устройства и территориальной организации местного самоуправления Кировской области дано заключение о целесообразности предлагаемого преобразования указанных муниципальных образований.</w:t>
      </w:r>
    </w:p>
    <w:p w:rsidR="00E778AD" w:rsidRDefault="00E778AD" w:rsidP="00E778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закона области не потребует дополнительных затрат областного бюджета.</w:t>
      </w:r>
    </w:p>
    <w:p w:rsidR="00E778AD" w:rsidRDefault="00E778AD" w:rsidP="00E778AD">
      <w:pPr>
        <w:tabs>
          <w:tab w:val="left" w:pos="1080"/>
        </w:tabs>
        <w:autoSpaceDE w:val="0"/>
        <w:autoSpaceDN w:val="0"/>
        <w:adjustRightInd w:val="0"/>
        <w:spacing w:before="7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внутренней политики</w:t>
      </w:r>
    </w:p>
    <w:p w:rsidR="00E778AD" w:rsidRPr="0082089A" w:rsidRDefault="00E778AD" w:rsidP="00E778A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Кировской области                                                                                     Н.П.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Коев</w:t>
      </w:r>
      <w:proofErr w:type="spellEnd"/>
    </w:p>
    <w:p w:rsidR="00E778AD" w:rsidRDefault="00E778AD" w:rsidP="00E778AD">
      <w:pPr>
        <w:spacing w:line="240" w:lineRule="auto"/>
      </w:pPr>
    </w:p>
    <w:p w:rsidR="00B30850" w:rsidRDefault="00B30850"/>
    <w:sectPr w:rsidR="00B30850" w:rsidSect="00D80303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C31" w:rsidRDefault="00603C31">
      <w:pPr>
        <w:spacing w:after="0" w:line="240" w:lineRule="auto"/>
      </w:pPr>
      <w:r>
        <w:separator/>
      </w:r>
    </w:p>
  </w:endnote>
  <w:endnote w:type="continuationSeparator" w:id="0">
    <w:p w:rsidR="00603C31" w:rsidRDefault="00603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C31" w:rsidRDefault="00603C31">
      <w:pPr>
        <w:spacing w:after="0" w:line="240" w:lineRule="auto"/>
      </w:pPr>
      <w:r>
        <w:separator/>
      </w:r>
    </w:p>
  </w:footnote>
  <w:footnote w:type="continuationSeparator" w:id="0">
    <w:p w:rsidR="00603C31" w:rsidRDefault="00603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344667"/>
      <w:docPartObj>
        <w:docPartGallery w:val="Page Numbers (Top of Page)"/>
        <w:docPartUnique/>
      </w:docPartObj>
    </w:sdtPr>
    <w:sdtEndPr/>
    <w:sdtContent>
      <w:p w:rsidR="00D80303" w:rsidRDefault="009D6794">
        <w:pPr>
          <w:pStyle w:val="a3"/>
          <w:jc w:val="center"/>
        </w:pPr>
        <w:r w:rsidRPr="00D803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3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03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F69E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03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0303" w:rsidRDefault="00DF69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AD"/>
    <w:rsid w:val="001561AB"/>
    <w:rsid w:val="0026214D"/>
    <w:rsid w:val="005206FC"/>
    <w:rsid w:val="00603C31"/>
    <w:rsid w:val="006D2AA8"/>
    <w:rsid w:val="006F1A87"/>
    <w:rsid w:val="008B7004"/>
    <w:rsid w:val="009D6794"/>
    <w:rsid w:val="00AA1265"/>
    <w:rsid w:val="00B30850"/>
    <w:rsid w:val="00B71BDD"/>
    <w:rsid w:val="00DF69EE"/>
    <w:rsid w:val="00E778AD"/>
    <w:rsid w:val="00F12A94"/>
    <w:rsid w:val="00F1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DEE6-DA9F-421C-94BE-C5C0AF68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78AD"/>
  </w:style>
  <w:style w:type="paragraph" w:styleId="a5">
    <w:name w:val="Balloon Text"/>
    <w:basedOn w:val="a"/>
    <w:link w:val="a6"/>
    <w:uiPriority w:val="99"/>
    <w:semiHidden/>
    <w:unhideWhenUsed/>
    <w:rsid w:val="00262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1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2019-02-25T09:52:00Z</cp:lastPrinted>
  <dcterms:created xsi:type="dcterms:W3CDTF">2019-02-01T06:25:00Z</dcterms:created>
  <dcterms:modified xsi:type="dcterms:W3CDTF">2019-02-28T07:10:00Z</dcterms:modified>
</cp:coreProperties>
</file>