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1" w:rsidRPr="00134E38" w:rsidRDefault="003F3511" w:rsidP="003F3511">
      <w:pPr>
        <w:jc w:val="center"/>
        <w:outlineLvl w:val="0"/>
        <w:rPr>
          <w:b/>
          <w:sz w:val="28"/>
          <w:szCs w:val="28"/>
        </w:rPr>
      </w:pPr>
      <w:r w:rsidRPr="00134E38">
        <w:rPr>
          <w:b/>
          <w:sz w:val="28"/>
          <w:szCs w:val="28"/>
        </w:rPr>
        <w:t xml:space="preserve">Законодательное Собрание Кировской области </w:t>
      </w:r>
    </w:p>
    <w:p w:rsidR="003F3511" w:rsidRPr="00134E38" w:rsidRDefault="003F3511" w:rsidP="003F3511">
      <w:pPr>
        <w:jc w:val="center"/>
        <w:outlineLvl w:val="0"/>
        <w:rPr>
          <w:b/>
          <w:sz w:val="28"/>
          <w:szCs w:val="28"/>
        </w:rPr>
      </w:pPr>
      <w:r w:rsidRPr="00134E38">
        <w:rPr>
          <w:b/>
          <w:sz w:val="28"/>
          <w:szCs w:val="28"/>
        </w:rPr>
        <w:t>шестого созыва</w:t>
      </w:r>
    </w:p>
    <w:p w:rsidR="003F3511" w:rsidRPr="00134E38" w:rsidRDefault="003F3511" w:rsidP="003F3511">
      <w:pPr>
        <w:jc w:val="center"/>
        <w:rPr>
          <w:b/>
          <w:sz w:val="28"/>
          <w:szCs w:val="28"/>
        </w:rPr>
      </w:pPr>
    </w:p>
    <w:p w:rsidR="003F3511" w:rsidRPr="00134E38" w:rsidRDefault="003F3511" w:rsidP="003F351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34E38">
        <w:rPr>
          <w:b/>
          <w:sz w:val="28"/>
          <w:szCs w:val="28"/>
        </w:rPr>
        <w:t>КОМИТЕТ ПО ЭКОЛОГИЧЕСКОЙ БЕЗОПАСНОСТИ И ПРИРОДОПОЛЬЗОВАНИЮ</w:t>
      </w:r>
    </w:p>
    <w:p w:rsidR="003F3511" w:rsidRPr="00134E38" w:rsidRDefault="003F3511" w:rsidP="003F3511">
      <w:pPr>
        <w:jc w:val="center"/>
        <w:rPr>
          <w:sz w:val="28"/>
          <w:szCs w:val="28"/>
        </w:rPr>
      </w:pPr>
    </w:p>
    <w:p w:rsidR="003F3511" w:rsidRPr="00134E38" w:rsidRDefault="003F3511" w:rsidP="003F3511">
      <w:pPr>
        <w:jc w:val="center"/>
        <w:rPr>
          <w:b/>
          <w:sz w:val="28"/>
          <w:szCs w:val="28"/>
        </w:rPr>
      </w:pPr>
      <w:r w:rsidRPr="00134E38">
        <w:rPr>
          <w:b/>
          <w:sz w:val="28"/>
          <w:szCs w:val="28"/>
        </w:rPr>
        <w:t xml:space="preserve">Итоги работы за </w:t>
      </w:r>
      <w:r w:rsidR="007176BA">
        <w:rPr>
          <w:b/>
          <w:sz w:val="28"/>
          <w:szCs w:val="28"/>
        </w:rPr>
        <w:t>2020</w:t>
      </w:r>
      <w:r w:rsidR="00622C97">
        <w:rPr>
          <w:b/>
          <w:sz w:val="28"/>
          <w:szCs w:val="28"/>
        </w:rPr>
        <w:t xml:space="preserve"> год</w:t>
      </w:r>
    </w:p>
    <w:p w:rsidR="003F3511" w:rsidRPr="00134E38" w:rsidRDefault="003F3511" w:rsidP="003F3511">
      <w:pPr>
        <w:jc w:val="center"/>
        <w:rPr>
          <w:sz w:val="28"/>
          <w:szCs w:val="28"/>
        </w:rPr>
      </w:pPr>
    </w:p>
    <w:p w:rsidR="005C2EF1" w:rsidRDefault="005A2D2F" w:rsidP="003F3511">
      <w:pPr>
        <w:ind w:firstLine="709"/>
        <w:jc w:val="both"/>
        <w:rPr>
          <w:b/>
          <w:sz w:val="28"/>
          <w:szCs w:val="28"/>
        </w:rPr>
      </w:pPr>
      <w:r w:rsidRPr="00133CF3">
        <w:rPr>
          <w:sz w:val="28"/>
          <w:szCs w:val="28"/>
        </w:rPr>
        <w:t xml:space="preserve">В состав комитета </w:t>
      </w:r>
      <w:r w:rsidRPr="00134E38">
        <w:rPr>
          <w:sz w:val="28"/>
          <w:szCs w:val="28"/>
        </w:rPr>
        <w:t>по экологической безопасности и природопользованию Законодательного Собрания Кировской области (далее – комитет)</w:t>
      </w:r>
      <w:r>
        <w:rPr>
          <w:sz w:val="28"/>
          <w:szCs w:val="28"/>
        </w:rPr>
        <w:t xml:space="preserve"> </w:t>
      </w:r>
      <w:r w:rsidRPr="00133CF3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>10</w:t>
      </w:r>
      <w:r w:rsidRPr="00133CF3">
        <w:rPr>
          <w:sz w:val="28"/>
          <w:szCs w:val="28"/>
        </w:rPr>
        <w:t xml:space="preserve"> депутатов</w:t>
      </w:r>
      <w:r w:rsidR="003E2C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3DB6">
        <w:rPr>
          <w:sz w:val="28"/>
          <w:szCs w:val="28"/>
        </w:rPr>
        <w:t>В 2020</w:t>
      </w:r>
      <w:r w:rsidR="003F3511" w:rsidRPr="00134E38">
        <w:rPr>
          <w:sz w:val="28"/>
          <w:szCs w:val="28"/>
        </w:rPr>
        <w:t xml:space="preserve"> год</w:t>
      </w:r>
      <w:r w:rsidR="003F3511">
        <w:rPr>
          <w:sz w:val="28"/>
          <w:szCs w:val="28"/>
        </w:rPr>
        <w:t>у</w:t>
      </w:r>
      <w:r w:rsidR="003F3511" w:rsidRPr="00134E38">
        <w:rPr>
          <w:sz w:val="28"/>
          <w:szCs w:val="28"/>
        </w:rPr>
        <w:t xml:space="preserve"> было проведено </w:t>
      </w:r>
      <w:r w:rsidR="007176BA">
        <w:rPr>
          <w:b/>
          <w:sz w:val="28"/>
          <w:szCs w:val="28"/>
        </w:rPr>
        <w:t>5</w:t>
      </w:r>
      <w:r w:rsidR="003F3511" w:rsidRPr="00134E38">
        <w:rPr>
          <w:b/>
          <w:sz w:val="28"/>
          <w:szCs w:val="28"/>
        </w:rPr>
        <w:t xml:space="preserve"> заседаний комитета</w:t>
      </w:r>
      <w:r w:rsidR="007176BA">
        <w:rPr>
          <w:b/>
          <w:sz w:val="28"/>
          <w:szCs w:val="28"/>
        </w:rPr>
        <w:t xml:space="preserve"> </w:t>
      </w:r>
      <w:proofErr w:type="gramStart"/>
      <w:r w:rsidR="007176BA">
        <w:rPr>
          <w:b/>
          <w:sz w:val="28"/>
          <w:szCs w:val="28"/>
        </w:rPr>
        <w:t xml:space="preserve">( </w:t>
      </w:r>
      <w:proofErr w:type="gramEnd"/>
      <w:r w:rsidR="007176BA">
        <w:rPr>
          <w:b/>
          <w:sz w:val="28"/>
          <w:szCs w:val="28"/>
        </w:rPr>
        <w:t>в том числе 1 совместный с комитетом по социальным вопросам)</w:t>
      </w:r>
      <w:r w:rsidR="00492EA3">
        <w:rPr>
          <w:sz w:val="28"/>
          <w:szCs w:val="28"/>
        </w:rPr>
        <w:t>, на которых рассмотрен</w:t>
      </w:r>
      <w:r w:rsidR="003F3511" w:rsidRPr="00134E38">
        <w:rPr>
          <w:sz w:val="28"/>
          <w:szCs w:val="28"/>
        </w:rPr>
        <w:t xml:space="preserve"> </w:t>
      </w:r>
      <w:r w:rsidR="00251C52">
        <w:rPr>
          <w:b/>
          <w:sz w:val="28"/>
          <w:szCs w:val="28"/>
        </w:rPr>
        <w:t>19</w:t>
      </w:r>
      <w:r w:rsidR="003F3511" w:rsidRPr="00134E38">
        <w:rPr>
          <w:b/>
          <w:sz w:val="28"/>
          <w:szCs w:val="28"/>
        </w:rPr>
        <w:t xml:space="preserve"> вопрос</w:t>
      </w:r>
      <w:r w:rsidR="00D74ADF">
        <w:rPr>
          <w:b/>
          <w:sz w:val="28"/>
          <w:szCs w:val="28"/>
        </w:rPr>
        <w:t>ов</w:t>
      </w:r>
      <w:r w:rsidR="005C2EF1">
        <w:rPr>
          <w:b/>
          <w:sz w:val="28"/>
          <w:szCs w:val="28"/>
        </w:rPr>
        <w:t>, из них:</w:t>
      </w:r>
    </w:p>
    <w:p w:rsidR="00564C2D" w:rsidRDefault="007176BA" w:rsidP="00564C2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51C52">
        <w:rPr>
          <w:sz w:val="28"/>
          <w:szCs w:val="28"/>
        </w:rPr>
        <w:t>– законопроекта</w:t>
      </w:r>
      <w:r w:rsidR="00564C2D">
        <w:rPr>
          <w:sz w:val="28"/>
          <w:szCs w:val="28"/>
        </w:rPr>
        <w:t xml:space="preserve">, из них </w:t>
      </w:r>
      <w:r>
        <w:rPr>
          <w:b/>
          <w:sz w:val="28"/>
          <w:szCs w:val="28"/>
        </w:rPr>
        <w:t>3</w:t>
      </w:r>
      <w:r w:rsidR="00564C2D">
        <w:rPr>
          <w:sz w:val="28"/>
          <w:szCs w:val="28"/>
        </w:rPr>
        <w:t xml:space="preserve"> по профилю комитета; </w:t>
      </w:r>
    </w:p>
    <w:p w:rsidR="00D1562D" w:rsidRDefault="00D1562D" w:rsidP="00D1562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проект федерального закона, в том числе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по профилю комитета;</w:t>
      </w:r>
    </w:p>
    <w:p w:rsidR="00564C2D" w:rsidRDefault="007176BA" w:rsidP="00564C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1562D">
        <w:rPr>
          <w:b/>
          <w:sz w:val="28"/>
          <w:szCs w:val="28"/>
        </w:rPr>
        <w:t>5</w:t>
      </w:r>
      <w:r w:rsidR="00564C2D">
        <w:rPr>
          <w:sz w:val="28"/>
          <w:szCs w:val="28"/>
        </w:rPr>
        <w:t xml:space="preserve"> – контрольных и информационных вопросов.</w:t>
      </w:r>
    </w:p>
    <w:p w:rsidR="003F3511" w:rsidRDefault="003F3511" w:rsidP="003F3511">
      <w:pPr>
        <w:ind w:firstLine="709"/>
        <w:jc w:val="both"/>
        <w:rPr>
          <w:sz w:val="28"/>
          <w:szCs w:val="28"/>
        </w:rPr>
      </w:pPr>
      <w:r w:rsidRPr="008651D5">
        <w:rPr>
          <w:sz w:val="28"/>
          <w:szCs w:val="28"/>
        </w:rPr>
        <w:t xml:space="preserve">Деятельность комитета направлена на совершенствование областного экологического и природоохранного законодательства и приведение его в соответствие с федеральным законодательством. </w:t>
      </w:r>
      <w:r>
        <w:rPr>
          <w:sz w:val="28"/>
          <w:szCs w:val="28"/>
        </w:rPr>
        <w:t>Осуществля</w:t>
      </w:r>
      <w:r w:rsidR="002A1509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соответствии с </w:t>
      </w:r>
      <w:r w:rsidRPr="00324241">
        <w:rPr>
          <w:sz w:val="28"/>
          <w:szCs w:val="28"/>
        </w:rPr>
        <w:t>примерн</w:t>
      </w:r>
      <w:r>
        <w:rPr>
          <w:sz w:val="28"/>
          <w:szCs w:val="28"/>
        </w:rPr>
        <w:t>ым</w:t>
      </w:r>
      <w:r w:rsidRPr="00324241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324241">
        <w:rPr>
          <w:sz w:val="28"/>
          <w:szCs w:val="28"/>
        </w:rPr>
        <w:t xml:space="preserve"> работы комитета по экологической безопасности и природопользованию</w:t>
      </w:r>
      <w:r w:rsidR="00D7761E">
        <w:rPr>
          <w:sz w:val="28"/>
          <w:szCs w:val="28"/>
        </w:rPr>
        <w:t xml:space="preserve"> </w:t>
      </w:r>
      <w:r w:rsidRPr="00324241">
        <w:rPr>
          <w:sz w:val="28"/>
          <w:szCs w:val="28"/>
        </w:rPr>
        <w:t>Законодательного Со</w:t>
      </w:r>
      <w:r w:rsidR="0023043A">
        <w:rPr>
          <w:sz w:val="28"/>
          <w:szCs w:val="28"/>
        </w:rPr>
        <w:t xml:space="preserve">брания Кировской области на </w:t>
      </w:r>
      <w:r w:rsidR="00A61CD1">
        <w:rPr>
          <w:sz w:val="28"/>
          <w:szCs w:val="28"/>
        </w:rPr>
        <w:t xml:space="preserve">        </w:t>
      </w:r>
      <w:r w:rsidR="003D48A3">
        <w:rPr>
          <w:sz w:val="28"/>
          <w:szCs w:val="28"/>
        </w:rPr>
        <w:t>2020</w:t>
      </w:r>
      <w:r w:rsidRPr="00324241">
        <w:rPr>
          <w:sz w:val="28"/>
          <w:szCs w:val="28"/>
        </w:rPr>
        <w:t xml:space="preserve"> год</w:t>
      </w:r>
      <w:r>
        <w:rPr>
          <w:sz w:val="28"/>
          <w:szCs w:val="28"/>
        </w:rPr>
        <w:t>, который был рассмотрен и утвержден на заседании комитета в феврале.</w:t>
      </w:r>
    </w:p>
    <w:p w:rsidR="003F3511" w:rsidRPr="00134E38" w:rsidRDefault="003F3511" w:rsidP="003F3511">
      <w:pPr>
        <w:ind w:firstLine="709"/>
        <w:jc w:val="both"/>
        <w:rPr>
          <w:sz w:val="28"/>
          <w:szCs w:val="28"/>
        </w:rPr>
      </w:pPr>
    </w:p>
    <w:p w:rsidR="00A61CD1" w:rsidRPr="00A61CD1" w:rsidRDefault="00A61CD1" w:rsidP="00A61CD1">
      <w:pPr>
        <w:ind w:firstLine="709"/>
        <w:jc w:val="both"/>
        <w:rPr>
          <w:sz w:val="28"/>
          <w:szCs w:val="28"/>
        </w:rPr>
      </w:pPr>
      <w:r w:rsidRPr="00A61CD1">
        <w:rPr>
          <w:b/>
          <w:sz w:val="28"/>
          <w:szCs w:val="28"/>
        </w:rPr>
        <w:t>По профилю комитета в течение 20</w:t>
      </w:r>
      <w:r w:rsidR="003D48A3">
        <w:rPr>
          <w:b/>
          <w:sz w:val="28"/>
          <w:szCs w:val="28"/>
        </w:rPr>
        <w:t>20</w:t>
      </w:r>
      <w:r w:rsidRPr="00A61CD1">
        <w:rPr>
          <w:sz w:val="28"/>
          <w:szCs w:val="28"/>
        </w:rPr>
        <w:t xml:space="preserve"> года были рассмотрены и приняты </w:t>
      </w:r>
      <w:r w:rsidR="003D48A3">
        <w:rPr>
          <w:b/>
          <w:sz w:val="28"/>
          <w:szCs w:val="28"/>
        </w:rPr>
        <w:t>3</w:t>
      </w:r>
      <w:r w:rsidRPr="00A61CD1">
        <w:rPr>
          <w:sz w:val="28"/>
          <w:szCs w:val="28"/>
        </w:rPr>
        <w:t xml:space="preserve"> </w:t>
      </w:r>
      <w:r w:rsidRPr="00A61CD1">
        <w:rPr>
          <w:b/>
          <w:sz w:val="28"/>
          <w:szCs w:val="28"/>
        </w:rPr>
        <w:t>закон</w:t>
      </w:r>
      <w:r w:rsidR="003D48A3">
        <w:rPr>
          <w:b/>
          <w:sz w:val="28"/>
          <w:szCs w:val="28"/>
        </w:rPr>
        <w:t>а</w:t>
      </w:r>
      <w:r w:rsidRPr="00A61CD1">
        <w:rPr>
          <w:sz w:val="28"/>
          <w:szCs w:val="28"/>
        </w:rPr>
        <w:t xml:space="preserve"> Кировской области:</w:t>
      </w:r>
    </w:p>
    <w:p w:rsidR="00A61CD1" w:rsidRPr="00E6101C" w:rsidRDefault="00A61CD1" w:rsidP="000240FE">
      <w:pPr>
        <w:ind w:firstLine="708"/>
        <w:jc w:val="both"/>
        <w:rPr>
          <w:b/>
          <w:sz w:val="28"/>
          <w:szCs w:val="28"/>
        </w:rPr>
      </w:pPr>
      <w:r w:rsidRPr="00A61CD1">
        <w:rPr>
          <w:b/>
          <w:sz w:val="28"/>
          <w:szCs w:val="28"/>
        </w:rPr>
        <w:t xml:space="preserve"> </w:t>
      </w:r>
      <w:r w:rsidRPr="00D1562D">
        <w:rPr>
          <w:b/>
          <w:sz w:val="28"/>
          <w:szCs w:val="28"/>
          <w:lang w:eastAsia="en-US"/>
        </w:rPr>
        <w:t>З</w:t>
      </w:r>
      <w:r w:rsidRPr="00A61CD1">
        <w:rPr>
          <w:b/>
          <w:sz w:val="28"/>
          <w:szCs w:val="28"/>
          <w:lang w:eastAsia="en-US"/>
        </w:rPr>
        <w:t xml:space="preserve">акон Кировской области </w:t>
      </w:r>
      <w:r w:rsidR="000240FE">
        <w:rPr>
          <w:b/>
          <w:sz w:val="28"/>
          <w:szCs w:val="28"/>
        </w:rPr>
        <w:t xml:space="preserve">№ 392-6 </w:t>
      </w:r>
      <w:r w:rsidR="000240FE" w:rsidRPr="008F40C5">
        <w:rPr>
          <w:b/>
          <w:sz w:val="28"/>
          <w:szCs w:val="28"/>
        </w:rPr>
        <w:t>«О внесении изменения в Закон Кировской области «Об отходах производства и потребления в Ки</w:t>
      </w:r>
      <w:r w:rsidR="000240FE">
        <w:rPr>
          <w:b/>
          <w:sz w:val="28"/>
          <w:szCs w:val="28"/>
        </w:rPr>
        <w:t>ровской области»</w:t>
      </w:r>
      <w:r w:rsidR="000240FE" w:rsidRPr="008F40C5">
        <w:rPr>
          <w:b/>
          <w:sz w:val="28"/>
          <w:szCs w:val="28"/>
        </w:rPr>
        <w:t>.</w:t>
      </w:r>
    </w:p>
    <w:p w:rsidR="000240FE" w:rsidRPr="000240FE" w:rsidRDefault="000240FE" w:rsidP="000240F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240FE">
        <w:rPr>
          <w:i/>
          <w:sz w:val="28"/>
          <w:szCs w:val="28"/>
        </w:rPr>
        <w:t xml:space="preserve"> соответствии с Федеральным законом об отходах производства и потребления субъекты Российской Федерации в период с 2016 по 2019 годы были наделены полномочиями по приему отчетности об образовании, утилизации, обезвреживании, о размещении отходов от субъектов малого и среднего предпринимательства.</w:t>
      </w:r>
    </w:p>
    <w:p w:rsidR="000240FE" w:rsidRPr="000240FE" w:rsidRDefault="000240FE" w:rsidP="000240FE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240FE">
        <w:rPr>
          <w:rFonts w:ascii="Times New Roman" w:hAnsi="Times New Roman" w:cs="Times New Roman"/>
          <w:i/>
          <w:sz w:val="28"/>
          <w:szCs w:val="28"/>
        </w:rPr>
        <w:t xml:space="preserve">зменился основной природоохранный закон страны, а именно Закон «Об охране окружающей среды» в части  системы нормирования воздействия на окружающую среду и переходом на учет такого воздействия в зависимости от категории объекта негативного воздействия. При этом принадлежность такого объекта к субъектам малого или среднего предпринимательства не учитывается. В конце декабря 2019 года Федеральным законом № 450-ФЗ  внесены изменения в Федеральный закон об отходах. </w:t>
      </w:r>
    </w:p>
    <w:p w:rsidR="000240FE" w:rsidRPr="000240FE" w:rsidRDefault="000240FE" w:rsidP="000240FE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0FE">
        <w:rPr>
          <w:rFonts w:ascii="Times New Roman" w:hAnsi="Times New Roman" w:cs="Times New Roman"/>
          <w:i/>
          <w:sz w:val="28"/>
          <w:szCs w:val="28"/>
        </w:rPr>
        <w:t>В связи с этим изменились полномочия субъектов Российской Федерации. Федеральным законодательством за регионами закреплено полномочие по осуществлению приема отчетности об образовании, утилизации, обезвреживании и размещении отходов от юридических лиц индивидуальных предпринимателей, осуществляющих хозяйственную деятельность на объектах III категории. При этом</w:t>
      </w:r>
      <w:proofErr w:type="gramStart"/>
      <w:r w:rsidRPr="000240F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0240FE">
        <w:rPr>
          <w:rFonts w:ascii="Times New Roman" w:hAnsi="Times New Roman" w:cs="Times New Roman"/>
          <w:i/>
          <w:sz w:val="28"/>
          <w:szCs w:val="28"/>
        </w:rPr>
        <w:t xml:space="preserve"> принятие порядка представления и контроля такой </w:t>
      </w:r>
      <w:r w:rsidRPr="000240FE">
        <w:rPr>
          <w:rFonts w:ascii="Times New Roman" w:hAnsi="Times New Roman" w:cs="Times New Roman"/>
          <w:i/>
          <w:sz w:val="28"/>
          <w:szCs w:val="28"/>
        </w:rPr>
        <w:lastRenderedPageBreak/>
        <w:t>отчетности отнесено к федеральным полномочиям.</w:t>
      </w:r>
    </w:p>
    <w:p w:rsidR="000240FE" w:rsidRDefault="000240FE" w:rsidP="000240FE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внесены</w:t>
      </w:r>
      <w:r w:rsidRPr="000240FE">
        <w:rPr>
          <w:rFonts w:ascii="Times New Roman" w:hAnsi="Times New Roman" w:cs="Times New Roman"/>
          <w:i/>
          <w:sz w:val="28"/>
          <w:szCs w:val="28"/>
        </w:rPr>
        <w:t xml:space="preserve"> изменения в Закон Кировской области «Об отходах производства и потребления в Кировской области» № 131-ЗО для приведения его в соответствие с федеральным законодательством.</w:t>
      </w:r>
    </w:p>
    <w:p w:rsidR="000240FE" w:rsidRPr="000240FE" w:rsidRDefault="000240FE" w:rsidP="000240FE"/>
    <w:p w:rsidR="00A61CD1" w:rsidRPr="00E6101C" w:rsidRDefault="00A61CD1" w:rsidP="00A61CD1">
      <w:pPr>
        <w:ind w:firstLine="708"/>
        <w:jc w:val="both"/>
        <w:rPr>
          <w:b/>
          <w:sz w:val="28"/>
          <w:szCs w:val="28"/>
        </w:rPr>
      </w:pPr>
      <w:r w:rsidRPr="00A61CD1">
        <w:rPr>
          <w:b/>
          <w:sz w:val="28"/>
          <w:szCs w:val="28"/>
        </w:rPr>
        <w:t xml:space="preserve"> </w:t>
      </w:r>
      <w:r w:rsidRPr="00D1562D">
        <w:rPr>
          <w:b/>
          <w:sz w:val="28"/>
          <w:szCs w:val="28"/>
        </w:rPr>
        <w:t>За</w:t>
      </w:r>
      <w:r w:rsidRPr="00A61CD1">
        <w:rPr>
          <w:b/>
          <w:sz w:val="28"/>
          <w:szCs w:val="28"/>
        </w:rPr>
        <w:t xml:space="preserve">кон Кировской области </w:t>
      </w:r>
      <w:r w:rsidR="000240FE" w:rsidRPr="00D96BD4">
        <w:rPr>
          <w:b/>
          <w:sz w:val="28"/>
          <w:szCs w:val="28"/>
        </w:rPr>
        <w:t>№ 419-6 «О внесении изменения в статью 2 Закона Кировской области «Об экологической экспертизе»</w:t>
      </w:r>
      <w:r w:rsidR="000240FE">
        <w:rPr>
          <w:b/>
          <w:sz w:val="28"/>
          <w:szCs w:val="28"/>
        </w:rPr>
        <w:t>.</w:t>
      </w:r>
    </w:p>
    <w:p w:rsidR="000240FE" w:rsidRPr="000240FE" w:rsidRDefault="000240FE" w:rsidP="000240F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 приводится</w:t>
      </w:r>
      <w:r w:rsidRPr="000240FE">
        <w:rPr>
          <w:i/>
          <w:sz w:val="28"/>
          <w:szCs w:val="28"/>
        </w:rPr>
        <w:t xml:space="preserve"> в соответствие с требованиями федерального законодательства Закона Кировской области №247-ЗО от 07.06.2008 «Об экологической экспертизе». Проектом закона предусматривается установление полномочий Губернатора Кировской области, а именно исключение из полномочий высшего должностного лица необходимость согласования структуры органа исполнительной власти субъекта в области экологической экспертизы с федеральным органом исполнительной власти в области экологической экспертизы.</w:t>
      </w:r>
    </w:p>
    <w:p w:rsidR="00A61CD1" w:rsidRDefault="00A61CD1" w:rsidP="000240FE">
      <w:pPr>
        <w:pStyle w:val="a7"/>
        <w:ind w:firstLine="708"/>
        <w:jc w:val="both"/>
        <w:rPr>
          <w:b/>
          <w:sz w:val="28"/>
          <w:szCs w:val="28"/>
        </w:rPr>
      </w:pPr>
      <w:r w:rsidRPr="00A61CD1">
        <w:rPr>
          <w:b/>
          <w:sz w:val="28"/>
          <w:szCs w:val="28"/>
        </w:rPr>
        <w:t xml:space="preserve"> </w:t>
      </w:r>
      <w:r w:rsidRPr="00D1562D">
        <w:rPr>
          <w:b/>
          <w:sz w:val="28"/>
          <w:szCs w:val="28"/>
        </w:rPr>
        <w:t>За</w:t>
      </w:r>
      <w:r w:rsidRPr="00A61CD1">
        <w:rPr>
          <w:b/>
          <w:sz w:val="28"/>
          <w:szCs w:val="28"/>
        </w:rPr>
        <w:t xml:space="preserve">кон Кировской области </w:t>
      </w:r>
      <w:r w:rsidR="000240FE" w:rsidRPr="003E68DE">
        <w:rPr>
          <w:b/>
          <w:sz w:val="28"/>
          <w:szCs w:val="28"/>
        </w:rPr>
        <w:t>№ 421-6 «О внесении изменений в Закон Кировской области «О пользовании участками недр местного значения на территории Кировской области»</w:t>
      </w:r>
      <w:r w:rsidR="000240FE">
        <w:rPr>
          <w:b/>
          <w:sz w:val="28"/>
          <w:szCs w:val="28"/>
        </w:rPr>
        <w:t>.</w:t>
      </w:r>
    </w:p>
    <w:p w:rsidR="000240FE" w:rsidRPr="000240FE" w:rsidRDefault="000240FE" w:rsidP="000240F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240FE">
        <w:rPr>
          <w:i/>
          <w:sz w:val="28"/>
          <w:szCs w:val="28"/>
        </w:rPr>
        <w:t>носятся изменения в Закон Кировской области от 05.05.2005   № 323-ЗО «О пользовании участками недр местного значения на территории Кировской области» (далее — Закон о пользовании участками недр местного значения на территории Кировской области) для приведения его в соответствие с федеральным законодательством.</w:t>
      </w:r>
    </w:p>
    <w:p w:rsidR="000240FE" w:rsidRPr="000240FE" w:rsidRDefault="000240FE" w:rsidP="000240F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40FE">
        <w:rPr>
          <w:rFonts w:ascii="Times New Roman" w:hAnsi="Times New Roman"/>
          <w:i/>
          <w:sz w:val="28"/>
          <w:szCs w:val="28"/>
        </w:rPr>
        <w:t>Федеральным законом от 27.12.2019 № 505-ФЗ «О внесении изменений в Закон Российской Федерации «О недрах» внесены изменения в Закон Российской Федерации от 21.02.1992 № 2395-1 «О недрах» (далее – федеральный закон), в том числе:</w:t>
      </w:r>
    </w:p>
    <w:p w:rsidR="000240FE" w:rsidRPr="000240FE" w:rsidRDefault="000433A5" w:rsidP="000240FE">
      <w:pPr>
        <w:ind w:firstLine="540"/>
        <w:jc w:val="both"/>
        <w:outlineLvl w:val="0"/>
        <w:rPr>
          <w:i/>
        </w:rPr>
      </w:pPr>
      <w:hyperlink r:id="rId5">
        <w:proofErr w:type="gramStart"/>
        <w:r w:rsidR="000240FE" w:rsidRPr="000240FE">
          <w:rPr>
            <w:rStyle w:val="-"/>
            <w:i/>
            <w:sz w:val="28"/>
            <w:szCs w:val="28"/>
            <w:lang w:eastAsia="en-US"/>
          </w:rPr>
          <w:t>в статье 2.3</w:t>
        </w:r>
      </w:hyperlink>
      <w:r w:rsidR="000240FE" w:rsidRPr="000240FE">
        <w:rPr>
          <w:i/>
          <w:sz w:val="28"/>
          <w:szCs w:val="28"/>
          <w:lang w:eastAsia="en-US"/>
        </w:rPr>
        <w:t xml:space="preserve"> «Участки недр местного значения» в </w:t>
      </w:r>
      <w:hyperlink r:id="rId6">
        <w:r w:rsidR="000240FE" w:rsidRPr="000240FE">
          <w:rPr>
            <w:rStyle w:val="-"/>
            <w:i/>
            <w:sz w:val="28"/>
            <w:szCs w:val="28"/>
            <w:lang w:eastAsia="en-US"/>
          </w:rPr>
          <w:t xml:space="preserve">пункте 3 части первой </w:t>
        </w:r>
      </w:hyperlink>
      <w:r w:rsidR="000240FE" w:rsidRPr="000240FE">
        <w:rPr>
          <w:i/>
          <w:sz w:val="28"/>
          <w:szCs w:val="28"/>
          <w:lang w:eastAsia="en-US"/>
        </w:rPr>
        <w:t>слова «технологического обеспечения водой объектов промышленности либо объектов сельскохозяйственного назначения» заменены словами «технического водоснабжения», слова «целей хозяйственно-бытового» заменены словами «целей питьевого водоснабжения или технического»;</w:t>
      </w:r>
      <w:proofErr w:type="gramEnd"/>
    </w:p>
    <w:p w:rsidR="000240FE" w:rsidRPr="000240FE" w:rsidRDefault="000240FE" w:rsidP="000240FE">
      <w:pPr>
        <w:ind w:firstLine="540"/>
        <w:jc w:val="both"/>
        <w:outlineLvl w:val="0"/>
        <w:rPr>
          <w:bCs/>
          <w:i/>
          <w:sz w:val="28"/>
          <w:szCs w:val="28"/>
          <w:lang w:eastAsia="en-US"/>
        </w:rPr>
      </w:pPr>
      <w:r w:rsidRPr="000240FE">
        <w:rPr>
          <w:i/>
          <w:sz w:val="28"/>
          <w:szCs w:val="28"/>
          <w:lang w:eastAsia="en-US"/>
        </w:rPr>
        <w:t>такие же изменения внесены в с</w:t>
      </w:r>
      <w:r w:rsidRPr="000240FE">
        <w:rPr>
          <w:bCs/>
          <w:i/>
          <w:sz w:val="28"/>
          <w:szCs w:val="28"/>
          <w:lang w:eastAsia="en-US"/>
        </w:rPr>
        <w:t>татью 19.2. «Добыча подземных вод садоводческими некоммерческими товариществами и (или) огородническими некоммерческими товариществами» в части первую, вторую и третью;</w:t>
      </w:r>
    </w:p>
    <w:p w:rsidR="000240FE" w:rsidRPr="000240FE" w:rsidRDefault="000240FE" w:rsidP="000240FE">
      <w:pPr>
        <w:ind w:firstLine="709"/>
        <w:jc w:val="both"/>
        <w:rPr>
          <w:i/>
          <w:sz w:val="28"/>
          <w:szCs w:val="28"/>
          <w:lang w:eastAsia="en-US"/>
        </w:rPr>
      </w:pPr>
      <w:proofErr w:type="gramStart"/>
      <w:r w:rsidRPr="000240FE">
        <w:rPr>
          <w:i/>
          <w:sz w:val="28"/>
          <w:szCs w:val="28"/>
        </w:rPr>
        <w:t xml:space="preserve">в статье 4 «Полномочия органов государственной власти субъектов Российской Федерации в сфере регулирования отношений </w:t>
      </w:r>
      <w:proofErr w:type="spellStart"/>
      <w:r w:rsidRPr="000240FE">
        <w:rPr>
          <w:i/>
          <w:sz w:val="28"/>
          <w:szCs w:val="28"/>
        </w:rPr>
        <w:t>недропользования</w:t>
      </w:r>
      <w:proofErr w:type="spellEnd"/>
      <w:r w:rsidRPr="000240FE">
        <w:rPr>
          <w:i/>
          <w:sz w:val="28"/>
          <w:szCs w:val="28"/>
        </w:rPr>
        <w:t>» пункт «14.1</w:t>
      </w:r>
      <w:r w:rsidRPr="000240FE">
        <w:rPr>
          <w:i/>
          <w:sz w:val="28"/>
          <w:szCs w:val="28"/>
          <w:lang w:eastAsia="en-US"/>
        </w:rPr>
        <w:t>)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значения» после слов «полезных ископаемых» дополнен словами «и подземных вод», слова «экономической и экологической» исключены, и дополнен словами «а также запасов общераспространенных полезных ископаемых и</w:t>
      </w:r>
      <w:proofErr w:type="gramEnd"/>
      <w:r w:rsidRPr="000240FE">
        <w:rPr>
          <w:i/>
          <w:sz w:val="28"/>
          <w:szCs w:val="28"/>
          <w:lang w:eastAsia="en-US"/>
        </w:rPr>
        <w:t xml:space="preserve"> запасов подземных вод, которые используются для целей питьевого водоснабжения или технического </w:t>
      </w:r>
      <w:r w:rsidRPr="000240FE">
        <w:rPr>
          <w:i/>
          <w:sz w:val="28"/>
          <w:szCs w:val="28"/>
          <w:lang w:eastAsia="en-US"/>
        </w:rPr>
        <w:lastRenderedPageBreak/>
        <w:t xml:space="preserve">водоснабжения и объем </w:t>
      </w:r>
      <w:proofErr w:type="gramStart"/>
      <w:r w:rsidRPr="000240FE">
        <w:rPr>
          <w:i/>
          <w:sz w:val="28"/>
          <w:szCs w:val="28"/>
          <w:lang w:eastAsia="en-US"/>
        </w:rPr>
        <w:t>добычи</w:t>
      </w:r>
      <w:proofErr w:type="gramEnd"/>
      <w:r w:rsidRPr="000240FE">
        <w:rPr>
          <w:i/>
          <w:sz w:val="28"/>
          <w:szCs w:val="28"/>
          <w:lang w:eastAsia="en-US"/>
        </w:rPr>
        <w:t xml:space="preserve"> которых составляет не более 500 кубических метров в сутки»;</w:t>
      </w:r>
    </w:p>
    <w:p w:rsidR="000240FE" w:rsidRPr="000240FE" w:rsidRDefault="000240FE" w:rsidP="000240FE">
      <w:pPr>
        <w:ind w:firstLine="709"/>
        <w:jc w:val="both"/>
        <w:rPr>
          <w:i/>
          <w:sz w:val="28"/>
          <w:szCs w:val="28"/>
          <w:lang w:eastAsia="en-US"/>
        </w:rPr>
      </w:pPr>
      <w:r w:rsidRPr="000240FE">
        <w:rPr>
          <w:i/>
          <w:sz w:val="28"/>
          <w:szCs w:val="28"/>
        </w:rPr>
        <w:t>в статье 10.1 «</w:t>
      </w:r>
      <w:r w:rsidRPr="000240FE">
        <w:rPr>
          <w:bCs/>
          <w:i/>
          <w:sz w:val="28"/>
          <w:szCs w:val="28"/>
          <w:lang w:eastAsia="en-US"/>
        </w:rPr>
        <w:t>Основания возникновения права пользования участками недр» в пункте «</w:t>
      </w:r>
      <w:r w:rsidRPr="000240FE">
        <w:rPr>
          <w:i/>
          <w:sz w:val="28"/>
          <w:szCs w:val="28"/>
          <w:lang w:eastAsia="en-US"/>
        </w:rPr>
        <w:t>6) принятое в соответствии с законодательством субъекта Российской Федерации решение органа государственной власти субъекта Российской Федерации о</w:t>
      </w:r>
      <w:proofErr w:type="gramStart"/>
      <w:r w:rsidRPr="000240FE">
        <w:rPr>
          <w:i/>
          <w:sz w:val="28"/>
          <w:szCs w:val="28"/>
          <w:lang w:eastAsia="en-US"/>
        </w:rPr>
        <w:t>:»</w:t>
      </w:r>
      <w:proofErr w:type="gramEnd"/>
      <w:r w:rsidRPr="000240FE">
        <w:rPr>
          <w:i/>
          <w:sz w:val="28"/>
          <w:szCs w:val="28"/>
          <w:lang w:eastAsia="en-US"/>
        </w:rPr>
        <w:t xml:space="preserve"> в абзаце седьмом «предоставлении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добычи» слова «для добычи» заменены словами «для разведки и добычи», слова «и их добычи» заменены словами «их разведки и добычи».</w:t>
      </w:r>
    </w:p>
    <w:p w:rsidR="000240FE" w:rsidRPr="000240FE" w:rsidRDefault="000240FE" w:rsidP="000240FE">
      <w:pPr>
        <w:spacing w:line="360" w:lineRule="exact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Внесены</w:t>
      </w:r>
      <w:r w:rsidRPr="000240FE">
        <w:rPr>
          <w:i/>
          <w:sz w:val="28"/>
          <w:szCs w:val="28"/>
        </w:rPr>
        <w:t xml:space="preserve"> изменения в абзац 4 статьи 1 главы 1 «Общие положения», в пункт 6 статьи 4 главы 2 «Полномочия органов исполнительной власти Кировской области», в подпункты «е» и «</w:t>
      </w:r>
      <w:proofErr w:type="spellStart"/>
      <w:r w:rsidRPr="000240FE">
        <w:rPr>
          <w:i/>
          <w:sz w:val="28"/>
          <w:szCs w:val="28"/>
        </w:rPr>
        <w:t>з</w:t>
      </w:r>
      <w:proofErr w:type="spellEnd"/>
      <w:r w:rsidRPr="000240FE">
        <w:rPr>
          <w:i/>
          <w:sz w:val="28"/>
          <w:szCs w:val="28"/>
        </w:rPr>
        <w:t>» пункта 2 статьи 6 главы 3 «Пользование участками недр местного значения на территории Кировской области» Закона Кировской области от 05.05.2005 № 323-ЗО «О пользовании участками недр местного значения на территории Кировской области».</w:t>
      </w:r>
      <w:proofErr w:type="gramEnd"/>
    </w:p>
    <w:p w:rsidR="007324BA" w:rsidRDefault="007324BA" w:rsidP="00A61CD1">
      <w:pPr>
        <w:ind w:firstLine="709"/>
        <w:jc w:val="both"/>
        <w:rPr>
          <w:b/>
          <w:sz w:val="28"/>
          <w:szCs w:val="28"/>
        </w:rPr>
      </w:pPr>
    </w:p>
    <w:p w:rsidR="001837C7" w:rsidRPr="00A61CD1" w:rsidRDefault="001837C7" w:rsidP="001837C7">
      <w:pPr>
        <w:ind w:firstLine="709"/>
        <w:jc w:val="both"/>
        <w:rPr>
          <w:b/>
          <w:sz w:val="28"/>
          <w:szCs w:val="28"/>
        </w:rPr>
      </w:pPr>
      <w:r w:rsidRPr="00A61CD1">
        <w:rPr>
          <w:sz w:val="28"/>
          <w:szCs w:val="28"/>
        </w:rPr>
        <w:t xml:space="preserve">В рамках взаимодействия с Государственной Думой Федерального Собрания Российской Федерации комитетом большое внимание уделяется изучению проектов федеральных </w:t>
      </w:r>
      <w:proofErr w:type="gramStart"/>
      <w:r w:rsidRPr="00A61CD1">
        <w:rPr>
          <w:sz w:val="28"/>
          <w:szCs w:val="28"/>
        </w:rPr>
        <w:t>законов по предметам</w:t>
      </w:r>
      <w:proofErr w:type="gramEnd"/>
      <w:r w:rsidRPr="00A61CD1">
        <w:rPr>
          <w:sz w:val="28"/>
          <w:szCs w:val="28"/>
        </w:rPr>
        <w:t xml:space="preserve"> совместного ведения в соответствующих сферах, поступающих в Законодательное Собрание области, в целях формирования мнения о необходимости подготовки отзыва на них. </w:t>
      </w:r>
      <w:r>
        <w:rPr>
          <w:sz w:val="28"/>
          <w:szCs w:val="28"/>
        </w:rPr>
        <w:t xml:space="preserve">           </w:t>
      </w:r>
      <w:r w:rsidRPr="00A61CD1">
        <w:rPr>
          <w:sz w:val="28"/>
          <w:szCs w:val="28"/>
        </w:rPr>
        <w:t>За отчет</w:t>
      </w:r>
      <w:r>
        <w:rPr>
          <w:sz w:val="28"/>
          <w:szCs w:val="28"/>
        </w:rPr>
        <w:t>ный период комитетом рассмотрен следующий проект федерального</w:t>
      </w:r>
      <w:r w:rsidRPr="00A61CD1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кона</w:t>
      </w:r>
      <w:r w:rsidRPr="00A61CD1">
        <w:rPr>
          <w:sz w:val="28"/>
          <w:szCs w:val="28"/>
        </w:rPr>
        <w:t>:</w:t>
      </w:r>
    </w:p>
    <w:p w:rsidR="00D1562D" w:rsidRDefault="001837C7" w:rsidP="001837C7">
      <w:pPr>
        <w:pStyle w:val="aa"/>
        <w:spacing w:after="0"/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9D1DA5">
        <w:rPr>
          <w:rFonts w:eastAsia="Calibri"/>
          <w:b/>
          <w:sz w:val="28"/>
          <w:szCs w:val="28"/>
        </w:rPr>
        <w:t>проект федерального закона</w:t>
      </w:r>
      <w:r>
        <w:rPr>
          <w:b/>
          <w:sz w:val="28"/>
          <w:szCs w:val="28"/>
        </w:rPr>
        <w:t xml:space="preserve"> </w:t>
      </w:r>
      <w:r w:rsidR="00D1562D" w:rsidRPr="0084371C">
        <w:rPr>
          <w:b/>
          <w:color w:val="000000"/>
          <w:sz w:val="28"/>
          <w:szCs w:val="28"/>
        </w:rPr>
        <w:t>№ 974393-7 «</w:t>
      </w:r>
      <w:r w:rsidR="00D1562D" w:rsidRPr="0084371C">
        <w:rPr>
          <w:rStyle w:val="oznaimen"/>
          <w:b/>
          <w:sz w:val="28"/>
          <w:szCs w:val="28"/>
        </w:rPr>
        <w:t>О внесении изменений в Федеральный закон «Об особо охраняемых природных территориях» и отдельные законодательные акты Российской Федерации</w:t>
      </w:r>
      <w:r w:rsidR="00D1562D" w:rsidRPr="0084371C">
        <w:rPr>
          <w:b/>
          <w:sz w:val="28"/>
          <w:szCs w:val="28"/>
        </w:rPr>
        <w:t>».</w:t>
      </w:r>
    </w:p>
    <w:p w:rsidR="00D1562D" w:rsidRPr="00D1562D" w:rsidRDefault="00D1562D" w:rsidP="00D1562D">
      <w:pPr>
        <w:ind w:firstLine="709"/>
        <w:jc w:val="both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С</w:t>
      </w:r>
      <w:r w:rsidRPr="00D1562D">
        <w:rPr>
          <w:i/>
          <w:iCs/>
          <w:sz w:val="28"/>
          <w:szCs w:val="28"/>
          <w:lang w:eastAsia="en-US"/>
        </w:rPr>
        <w:t xml:space="preserve"> инициативой </w:t>
      </w:r>
      <w:r w:rsidRPr="00D1562D">
        <w:rPr>
          <w:bCs/>
          <w:i/>
          <w:sz w:val="28"/>
          <w:szCs w:val="28"/>
        </w:rPr>
        <w:t xml:space="preserve">рассмотреть вопрос о проекте федерального закона № </w:t>
      </w:r>
      <w:r w:rsidRPr="00D1562D">
        <w:rPr>
          <w:bCs/>
          <w:i/>
          <w:iCs/>
          <w:sz w:val="28"/>
          <w:szCs w:val="28"/>
        </w:rPr>
        <w:t xml:space="preserve">974393-7, </w:t>
      </w:r>
      <w:r w:rsidRPr="00D1562D">
        <w:rPr>
          <w:rFonts w:ascii="TimesNewRomanPS-BoldMT" w:eastAsiaTheme="minorHAnsi" w:hAnsi="TimesNewRomanPS-BoldMT" w:cs="TimesNewRomanPS-BoldMT"/>
          <w:bCs/>
          <w:i/>
          <w:sz w:val="28"/>
          <w:szCs w:val="28"/>
          <w:lang w:eastAsia="en-US"/>
        </w:rPr>
        <w:t>внесенном в Государственную Думу Федерального Собрания Российской Федерации Правительством Российской Федерации выступили депутаты Законодательного Собрания Кировской области Киселев Ф.Н. и Титов Р.А.</w:t>
      </w:r>
    </w:p>
    <w:p w:rsidR="00D1562D" w:rsidRPr="00D1562D" w:rsidRDefault="001837C7" w:rsidP="001837C7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D1562D" w:rsidRPr="00D1562D">
        <w:rPr>
          <w:i/>
          <w:sz w:val="28"/>
          <w:szCs w:val="28"/>
        </w:rPr>
        <w:t xml:space="preserve">ринятие федерального закона сделает возможным развитие населенных пунктов, которые находятся в границах национальных парков. Сейчас местные жители сталкиваются с серьезными ограничениями, в первую очередь в части запрета на оборот земель. </w:t>
      </w:r>
    </w:p>
    <w:p w:rsidR="00D1562D" w:rsidRPr="00D1562D" w:rsidRDefault="00D1562D" w:rsidP="00D1562D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1562D">
        <w:rPr>
          <w:i/>
          <w:sz w:val="28"/>
          <w:szCs w:val="28"/>
        </w:rPr>
        <w:t xml:space="preserve">Например, гражданин не может приватизировать земельный участок и продать свой дом, расположенный на участке в границах особо охраняемой природной территории. Также затруднения возникают при строительстве нового жилья – это требует проведения обязательной государственной экологической экспертизы. С похожими проблемами сталкиваются и органы власти, которым приходится проходить через сложные процедуры для строительства новых социальных объектов. </w:t>
      </w:r>
    </w:p>
    <w:p w:rsidR="00D1562D" w:rsidRPr="001837C7" w:rsidRDefault="001837C7" w:rsidP="001837C7">
      <w:pPr>
        <w:pStyle w:val="a7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Л</w:t>
      </w:r>
      <w:r w:rsidR="00D1562D" w:rsidRPr="00D1562D">
        <w:rPr>
          <w:i/>
          <w:iCs/>
          <w:sz w:val="28"/>
          <w:szCs w:val="28"/>
        </w:rPr>
        <w:t xml:space="preserve">юди, проживающие в национальных парках, не могут получить землю для ведения садоводства, индивидуального жилищного строительства. </w:t>
      </w:r>
      <w:r w:rsidR="00D1562D" w:rsidRPr="00D1562D">
        <w:rPr>
          <w:i/>
          <w:iCs/>
          <w:sz w:val="28"/>
          <w:szCs w:val="28"/>
        </w:rPr>
        <w:lastRenderedPageBreak/>
        <w:t xml:space="preserve">Региональные власти, органы местного самоуправления не могут реализовать социально-экономические программы, меры поддержки населения, строительство больниц, школ, детских садов, а также программы по расселению ветхого жилья. </w:t>
      </w:r>
      <w:r w:rsidR="00D1562D" w:rsidRPr="00D1562D">
        <w:rPr>
          <w:i/>
          <w:sz w:val="28"/>
          <w:szCs w:val="28"/>
        </w:rPr>
        <w:t xml:space="preserve">В этой связи предлагается отрегулировать порядок предоставления земельных участков, находящихся на территориях национальных парков. В собственность субъекта Российской Федерации или муниципальную собственность могут быть предоставлены только те участки в границах </w:t>
      </w:r>
      <w:proofErr w:type="spellStart"/>
      <w:r w:rsidR="00D1562D" w:rsidRPr="00D1562D">
        <w:rPr>
          <w:i/>
          <w:sz w:val="28"/>
          <w:szCs w:val="28"/>
        </w:rPr>
        <w:t>нацпарков</w:t>
      </w:r>
      <w:proofErr w:type="spellEnd"/>
      <w:r w:rsidR="00D1562D" w:rsidRPr="00D1562D">
        <w:rPr>
          <w:i/>
          <w:sz w:val="28"/>
          <w:szCs w:val="28"/>
        </w:rPr>
        <w:t xml:space="preserve">, которые находятся в зонах хозяйственного назначения. При этом виды разрешенного использования земельных участков и ограничения для строительства на них будут определяться положением о соответствующей особо охраняемой природной территории (ООПТ). </w:t>
      </w:r>
    </w:p>
    <w:p w:rsidR="00D1562D" w:rsidRPr="00D1562D" w:rsidRDefault="001837C7" w:rsidP="00D1562D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D1562D" w:rsidRPr="00D1562D">
        <w:rPr>
          <w:i/>
          <w:sz w:val="28"/>
          <w:szCs w:val="28"/>
        </w:rPr>
        <w:t xml:space="preserve"> законопроекте детально прописаны условия приватизации земельных участков и порядок изменени</w:t>
      </w:r>
      <w:r>
        <w:rPr>
          <w:i/>
          <w:sz w:val="28"/>
          <w:szCs w:val="28"/>
        </w:rPr>
        <w:t>я границ ООПТ. В</w:t>
      </w:r>
      <w:r w:rsidR="00D1562D" w:rsidRPr="00D1562D">
        <w:rPr>
          <w:i/>
          <w:sz w:val="28"/>
          <w:szCs w:val="28"/>
        </w:rPr>
        <w:t xml:space="preserve"> случае принятия новые правила распространятся только </w:t>
      </w:r>
      <w:proofErr w:type="gramStart"/>
      <w:r w:rsidR="00D1562D" w:rsidRPr="00D1562D">
        <w:rPr>
          <w:i/>
          <w:sz w:val="28"/>
          <w:szCs w:val="28"/>
        </w:rPr>
        <w:t>на те</w:t>
      </w:r>
      <w:proofErr w:type="gramEnd"/>
      <w:r w:rsidR="00D1562D" w:rsidRPr="00D1562D">
        <w:rPr>
          <w:i/>
          <w:sz w:val="28"/>
          <w:szCs w:val="28"/>
        </w:rPr>
        <w:t xml:space="preserve"> населенные пункты, территория которых полностью расположена в границах национальных парков. Если поселение граничит с ООПТ, предполагается, что оно продолжит развиваться на тех участках, которые к </w:t>
      </w:r>
      <w:proofErr w:type="spellStart"/>
      <w:r w:rsidR="00D1562D" w:rsidRPr="00D1562D">
        <w:rPr>
          <w:i/>
          <w:sz w:val="28"/>
          <w:szCs w:val="28"/>
        </w:rPr>
        <w:t>нацпарку</w:t>
      </w:r>
      <w:proofErr w:type="spellEnd"/>
      <w:r w:rsidR="00D1562D" w:rsidRPr="00D1562D">
        <w:rPr>
          <w:i/>
          <w:sz w:val="28"/>
          <w:szCs w:val="28"/>
        </w:rPr>
        <w:t xml:space="preserve"> не относятся. </w:t>
      </w:r>
    </w:p>
    <w:p w:rsidR="00D1562D" w:rsidRPr="00E6101C" w:rsidRDefault="00D1562D" w:rsidP="001837C7">
      <w:pPr>
        <w:jc w:val="both"/>
        <w:rPr>
          <w:b/>
          <w:sz w:val="28"/>
          <w:szCs w:val="28"/>
        </w:rPr>
      </w:pPr>
    </w:p>
    <w:p w:rsidR="0054535E" w:rsidRPr="0054535E" w:rsidRDefault="00A61CD1" w:rsidP="003D48A3">
      <w:pPr>
        <w:ind w:firstLine="709"/>
        <w:jc w:val="both"/>
        <w:rPr>
          <w:sz w:val="28"/>
          <w:szCs w:val="28"/>
        </w:rPr>
      </w:pPr>
      <w:r w:rsidRPr="00A61CD1">
        <w:rPr>
          <w:b/>
          <w:sz w:val="28"/>
          <w:szCs w:val="28"/>
        </w:rPr>
        <w:t xml:space="preserve"> </w:t>
      </w:r>
    </w:p>
    <w:p w:rsidR="003F3511" w:rsidRDefault="003F3511" w:rsidP="003F3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заседаниях комитета были рассмотрены </w:t>
      </w:r>
      <w:r w:rsidRPr="00923435">
        <w:rPr>
          <w:b/>
          <w:sz w:val="28"/>
          <w:szCs w:val="28"/>
        </w:rPr>
        <w:t>общие вопросы</w:t>
      </w:r>
      <w:r>
        <w:rPr>
          <w:b/>
          <w:sz w:val="28"/>
          <w:szCs w:val="28"/>
        </w:rPr>
        <w:t xml:space="preserve">, </w:t>
      </w:r>
      <w:r w:rsidRPr="00ED2D6F">
        <w:rPr>
          <w:sz w:val="28"/>
          <w:szCs w:val="28"/>
        </w:rPr>
        <w:t>например</w:t>
      </w:r>
      <w:r>
        <w:rPr>
          <w:sz w:val="28"/>
          <w:szCs w:val="28"/>
        </w:rPr>
        <w:t>:</w:t>
      </w:r>
    </w:p>
    <w:p w:rsidR="003F3511" w:rsidRDefault="003F3511" w:rsidP="00DF1E8D">
      <w:pPr>
        <w:ind w:firstLine="709"/>
        <w:jc w:val="both"/>
        <w:rPr>
          <w:sz w:val="28"/>
          <w:szCs w:val="28"/>
        </w:rPr>
      </w:pPr>
      <w:r w:rsidRPr="00ED2D6F">
        <w:rPr>
          <w:sz w:val="28"/>
          <w:szCs w:val="28"/>
        </w:rPr>
        <w:t>1.О примерном плане законопроектной работы Законодательного Со</w:t>
      </w:r>
      <w:r w:rsidR="003D48A3">
        <w:rPr>
          <w:sz w:val="28"/>
          <w:szCs w:val="28"/>
        </w:rPr>
        <w:t>брания Кировской области на 2020</w:t>
      </w:r>
      <w:r w:rsidRPr="00ED2D6F">
        <w:rPr>
          <w:sz w:val="28"/>
          <w:szCs w:val="28"/>
        </w:rPr>
        <w:t xml:space="preserve"> год. </w:t>
      </w:r>
    </w:p>
    <w:p w:rsidR="00D1562D" w:rsidRDefault="00AF0C3B" w:rsidP="00D1562D">
      <w:pPr>
        <w:tabs>
          <w:tab w:val="left" w:pos="4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54E7">
        <w:rPr>
          <w:sz w:val="28"/>
          <w:szCs w:val="28"/>
        </w:rPr>
        <w:t>. О</w:t>
      </w:r>
      <w:r w:rsidR="000354E7" w:rsidRPr="00D96426">
        <w:rPr>
          <w:sz w:val="28"/>
          <w:szCs w:val="28"/>
        </w:rPr>
        <w:t xml:space="preserve"> план</w:t>
      </w:r>
      <w:r w:rsidR="000354E7">
        <w:rPr>
          <w:sz w:val="28"/>
          <w:szCs w:val="28"/>
        </w:rPr>
        <w:t>е</w:t>
      </w:r>
      <w:r w:rsidR="000354E7" w:rsidRPr="00D96426">
        <w:rPr>
          <w:sz w:val="28"/>
          <w:szCs w:val="28"/>
        </w:rPr>
        <w:t xml:space="preserve"> </w:t>
      </w:r>
      <w:r w:rsidR="00D1562D">
        <w:rPr>
          <w:sz w:val="28"/>
          <w:szCs w:val="28"/>
        </w:rPr>
        <w:t xml:space="preserve">работы </w:t>
      </w:r>
      <w:r w:rsidR="00D1562D" w:rsidRPr="0020463C">
        <w:rPr>
          <w:sz w:val="28"/>
          <w:szCs w:val="28"/>
        </w:rPr>
        <w:t>комитета по экологической безопасности и природопользованию Законодательного Со</w:t>
      </w:r>
      <w:r w:rsidR="00D1562D">
        <w:rPr>
          <w:sz w:val="28"/>
          <w:szCs w:val="28"/>
        </w:rPr>
        <w:t>брания Кировской области на 2020</w:t>
      </w:r>
      <w:r w:rsidR="00D1562D" w:rsidRPr="0020463C">
        <w:rPr>
          <w:sz w:val="28"/>
          <w:szCs w:val="28"/>
        </w:rPr>
        <w:t xml:space="preserve"> год. </w:t>
      </w:r>
    </w:p>
    <w:p w:rsidR="000354E7" w:rsidRPr="00134E38" w:rsidRDefault="000354E7" w:rsidP="003F3511">
      <w:pPr>
        <w:ind w:firstLine="709"/>
        <w:jc w:val="both"/>
        <w:rPr>
          <w:b/>
          <w:sz w:val="28"/>
          <w:szCs w:val="28"/>
        </w:rPr>
      </w:pPr>
    </w:p>
    <w:p w:rsidR="003F3511" w:rsidRPr="00134E38" w:rsidRDefault="003F3511" w:rsidP="003F3511">
      <w:pPr>
        <w:rPr>
          <w:sz w:val="28"/>
          <w:szCs w:val="28"/>
        </w:rPr>
      </w:pPr>
    </w:p>
    <w:p w:rsidR="003F3511" w:rsidRDefault="003F3511" w:rsidP="003F3511">
      <w:pPr>
        <w:ind w:firstLine="709"/>
        <w:jc w:val="center"/>
        <w:rPr>
          <w:b/>
          <w:sz w:val="28"/>
          <w:szCs w:val="28"/>
        </w:rPr>
      </w:pPr>
      <w:r w:rsidRPr="00134E38">
        <w:rPr>
          <w:b/>
          <w:sz w:val="28"/>
          <w:szCs w:val="28"/>
        </w:rPr>
        <w:t>Контрольные и информационные вопросы</w:t>
      </w:r>
    </w:p>
    <w:p w:rsidR="003F3511" w:rsidRDefault="003F3511" w:rsidP="003F3511">
      <w:pPr>
        <w:ind w:firstLine="709"/>
        <w:jc w:val="center"/>
        <w:rPr>
          <w:b/>
          <w:sz w:val="28"/>
          <w:szCs w:val="28"/>
        </w:rPr>
      </w:pPr>
    </w:p>
    <w:p w:rsidR="006B27D3" w:rsidRDefault="003F3511" w:rsidP="00B61B12">
      <w:pPr>
        <w:ind w:firstLine="709"/>
        <w:jc w:val="both"/>
        <w:rPr>
          <w:sz w:val="28"/>
          <w:szCs w:val="28"/>
        </w:rPr>
      </w:pPr>
      <w:r w:rsidRPr="001D7F5E">
        <w:rPr>
          <w:sz w:val="28"/>
          <w:szCs w:val="28"/>
        </w:rPr>
        <w:t xml:space="preserve">На контроле </w:t>
      </w:r>
      <w:r w:rsidR="00E629AB" w:rsidRPr="001D7F5E">
        <w:rPr>
          <w:sz w:val="28"/>
          <w:szCs w:val="28"/>
        </w:rPr>
        <w:t>комитета,</w:t>
      </w:r>
      <w:r w:rsidR="006B0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прежде </w:t>
      </w:r>
      <w:r w:rsidR="00E629AB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находится вопрос о реализации </w:t>
      </w:r>
      <w:r w:rsidR="005510A9">
        <w:rPr>
          <w:sz w:val="28"/>
          <w:szCs w:val="28"/>
        </w:rPr>
        <w:t xml:space="preserve">Национального проекта «Экология» в разрезе региональных </w:t>
      </w:r>
      <w:r w:rsidR="00251C52">
        <w:rPr>
          <w:sz w:val="28"/>
          <w:szCs w:val="28"/>
        </w:rPr>
        <w:t>проектов</w:t>
      </w:r>
      <w:r w:rsidR="006B27D3">
        <w:rPr>
          <w:sz w:val="28"/>
          <w:szCs w:val="28"/>
        </w:rPr>
        <w:t>.</w:t>
      </w:r>
      <w:r w:rsidR="00B80CDC">
        <w:rPr>
          <w:sz w:val="26"/>
          <w:szCs w:val="26"/>
        </w:rPr>
        <w:t xml:space="preserve"> </w:t>
      </w:r>
      <w:r w:rsidR="00C12A17">
        <w:rPr>
          <w:sz w:val="28"/>
          <w:szCs w:val="28"/>
        </w:rPr>
        <w:t>В течение</w:t>
      </w:r>
      <w:r w:rsidR="00B61B12" w:rsidRPr="00B61B12">
        <w:rPr>
          <w:sz w:val="28"/>
          <w:szCs w:val="28"/>
        </w:rPr>
        <w:t xml:space="preserve"> всего года депутаты обсуждали такие актуальные темы</w:t>
      </w:r>
      <w:r w:rsidR="00B61B12">
        <w:rPr>
          <w:sz w:val="28"/>
          <w:szCs w:val="28"/>
        </w:rPr>
        <w:t>,</w:t>
      </w:r>
      <w:r w:rsidR="00B61B12" w:rsidRPr="00B61B12">
        <w:rPr>
          <w:sz w:val="28"/>
          <w:szCs w:val="28"/>
        </w:rPr>
        <w:t xml:space="preserve"> как:</w:t>
      </w:r>
      <w:r w:rsidR="00B61B12">
        <w:rPr>
          <w:sz w:val="28"/>
          <w:szCs w:val="28"/>
        </w:rPr>
        <w:t xml:space="preserve"> исполнение лесного законодательства, </w:t>
      </w:r>
      <w:r w:rsidR="005510A9">
        <w:rPr>
          <w:sz w:val="28"/>
          <w:szCs w:val="28"/>
        </w:rPr>
        <w:t>л</w:t>
      </w:r>
      <w:r w:rsidR="005510A9" w:rsidRPr="005510A9">
        <w:rPr>
          <w:sz w:val="28"/>
          <w:szCs w:val="28"/>
        </w:rPr>
        <w:t>иквидация (рекультивация) свалок</w:t>
      </w:r>
      <w:r w:rsidR="00B61B12" w:rsidRPr="005510A9">
        <w:rPr>
          <w:sz w:val="28"/>
          <w:szCs w:val="28"/>
        </w:rPr>
        <w:t xml:space="preserve">, </w:t>
      </w:r>
      <w:r w:rsidR="00B61B12">
        <w:rPr>
          <w:sz w:val="28"/>
          <w:szCs w:val="28"/>
        </w:rPr>
        <w:t>переход на новую систему организации деятельности по обращению с отходами и другие.</w:t>
      </w:r>
    </w:p>
    <w:p w:rsidR="00077ABC" w:rsidRDefault="00077ABC" w:rsidP="00077ABC">
      <w:pPr>
        <w:pStyle w:val="10"/>
        <w:spacing w:after="0" w:line="240" w:lineRule="auto"/>
        <w:ind w:firstLine="708"/>
        <w:contextualSpacing/>
        <w:rPr>
          <w:b/>
          <w:szCs w:val="28"/>
        </w:rPr>
      </w:pPr>
      <w:r>
        <w:rPr>
          <w:b/>
          <w:kern w:val="36"/>
          <w:szCs w:val="28"/>
        </w:rPr>
        <w:t>В 2020 году депутаты заслушали информацию</w:t>
      </w:r>
      <w:r w:rsidRPr="0092087E">
        <w:rPr>
          <w:b/>
          <w:kern w:val="36"/>
          <w:szCs w:val="28"/>
        </w:rPr>
        <w:t xml:space="preserve"> Правительства Кировской области о</w:t>
      </w:r>
      <w:r w:rsidRPr="0092087E">
        <w:rPr>
          <w:b/>
          <w:i/>
          <w:szCs w:val="28"/>
        </w:rPr>
        <w:t xml:space="preserve"> </w:t>
      </w:r>
      <w:r w:rsidRPr="00F03996">
        <w:rPr>
          <w:b/>
          <w:bCs/>
          <w:szCs w:val="28"/>
        </w:rPr>
        <w:t xml:space="preserve"> </w:t>
      </w:r>
      <w:r w:rsidRPr="00F03996">
        <w:rPr>
          <w:b/>
          <w:szCs w:val="28"/>
        </w:rPr>
        <w:t xml:space="preserve">мероприятиях по развитию сферы </w:t>
      </w:r>
      <w:proofErr w:type="spellStart"/>
      <w:r w:rsidRPr="00F03996">
        <w:rPr>
          <w:b/>
          <w:szCs w:val="28"/>
        </w:rPr>
        <w:t>недропользования</w:t>
      </w:r>
      <w:proofErr w:type="spellEnd"/>
      <w:r w:rsidRPr="00F03996">
        <w:rPr>
          <w:b/>
          <w:szCs w:val="28"/>
        </w:rPr>
        <w:t>, пресечению незаконной добычи природных ресурсов, повышению прозрачности отношений в отрасли на территории Кировской области</w:t>
      </w:r>
      <w:r>
        <w:rPr>
          <w:b/>
          <w:szCs w:val="28"/>
        </w:rPr>
        <w:t>.</w:t>
      </w:r>
    </w:p>
    <w:p w:rsidR="00D42B76" w:rsidRPr="00D42B76" w:rsidRDefault="00D42B76" w:rsidP="00D42B76">
      <w:pPr>
        <w:ind w:firstLine="70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Представитель Правительства Кировской области предоставил </w:t>
      </w:r>
      <w:r w:rsidRPr="00D42B76">
        <w:rPr>
          <w:i/>
          <w:sz w:val="28"/>
          <w:szCs w:val="28"/>
        </w:rPr>
        <w:t xml:space="preserve">подробные сведения, как в регионе организована добыча полезных ископаемых и работа по предотвращению правонарушений в этой сфере. </w:t>
      </w:r>
    </w:p>
    <w:p w:rsidR="00D42B76" w:rsidRPr="00D42B76" w:rsidRDefault="00D42B76" w:rsidP="00D42B76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</w:t>
      </w:r>
      <w:r w:rsidRPr="00D42B76">
        <w:rPr>
          <w:i/>
          <w:sz w:val="28"/>
          <w:szCs w:val="28"/>
        </w:rPr>
        <w:t xml:space="preserve">тому направлению уделяется особое внимание: сумма общего ущерба окружающей среде, который наносится в ходе незаконной добычи ресурсов, зачастую в </w:t>
      </w:r>
      <w:proofErr w:type="gramStart"/>
      <w:r w:rsidRPr="00D42B76">
        <w:rPr>
          <w:i/>
          <w:sz w:val="28"/>
          <w:szCs w:val="28"/>
        </w:rPr>
        <w:t>десятки</w:t>
      </w:r>
      <w:proofErr w:type="gramEnd"/>
      <w:r w:rsidRPr="00D42B76">
        <w:rPr>
          <w:i/>
          <w:sz w:val="28"/>
          <w:szCs w:val="28"/>
        </w:rPr>
        <w:t xml:space="preserve"> раз превышает сам ущерб, причиненный недрам. Чтобы выявлять незаконную добычу ресурсов, используются </w:t>
      </w:r>
      <w:proofErr w:type="spellStart"/>
      <w:r w:rsidRPr="00D42B76">
        <w:rPr>
          <w:i/>
          <w:sz w:val="28"/>
          <w:szCs w:val="28"/>
        </w:rPr>
        <w:t>квадрокоптеры</w:t>
      </w:r>
      <w:proofErr w:type="spellEnd"/>
      <w:r w:rsidRPr="00D42B76">
        <w:rPr>
          <w:i/>
          <w:sz w:val="28"/>
          <w:szCs w:val="28"/>
        </w:rPr>
        <w:t>, также выстроена совместная работа с правоохранительными органами</w:t>
      </w:r>
      <w:r>
        <w:rPr>
          <w:i/>
          <w:sz w:val="28"/>
          <w:szCs w:val="28"/>
        </w:rPr>
        <w:t xml:space="preserve">. Депутаты </w:t>
      </w:r>
      <w:r>
        <w:rPr>
          <w:i/>
          <w:sz w:val="28"/>
          <w:szCs w:val="28"/>
        </w:rPr>
        <w:lastRenderedPageBreak/>
        <w:t>обозначили, что</w:t>
      </w:r>
      <w:r w:rsidRPr="00D42B76">
        <w:rPr>
          <w:i/>
          <w:sz w:val="28"/>
          <w:szCs w:val="28"/>
        </w:rPr>
        <w:t xml:space="preserve"> в регионе следует усилить работу по эффективному использованию природных ресурсов. </w:t>
      </w:r>
      <w:r w:rsidR="00251C52">
        <w:rPr>
          <w:i/>
          <w:sz w:val="28"/>
          <w:szCs w:val="28"/>
        </w:rPr>
        <w:t>Депутаты отметили, что д</w:t>
      </w:r>
      <w:r w:rsidRPr="00D42B76">
        <w:rPr>
          <w:i/>
          <w:iCs/>
          <w:sz w:val="28"/>
          <w:szCs w:val="28"/>
        </w:rPr>
        <w:t xml:space="preserve">ля того, чтобы развивать отрасль, </w:t>
      </w:r>
      <w:r w:rsidR="00251C52">
        <w:rPr>
          <w:i/>
          <w:iCs/>
          <w:sz w:val="28"/>
          <w:szCs w:val="28"/>
        </w:rPr>
        <w:t xml:space="preserve">в области </w:t>
      </w:r>
      <w:r w:rsidRPr="00D42B76">
        <w:rPr>
          <w:i/>
          <w:iCs/>
          <w:sz w:val="28"/>
          <w:szCs w:val="28"/>
        </w:rPr>
        <w:t xml:space="preserve">есть месторождения, есть предприятия, есть потребность, есть рациональная транспортная схема, откуда и куда возить, как дешевле и быстрее. </w:t>
      </w:r>
      <w:r w:rsidR="00251C52">
        <w:rPr>
          <w:i/>
          <w:iCs/>
          <w:sz w:val="28"/>
          <w:szCs w:val="28"/>
        </w:rPr>
        <w:t>Для этого необходимо</w:t>
      </w:r>
      <w:r w:rsidRPr="00D42B76">
        <w:rPr>
          <w:i/>
          <w:iCs/>
          <w:sz w:val="28"/>
          <w:szCs w:val="28"/>
        </w:rPr>
        <w:t xml:space="preserve"> усилить работу по использованию природных ресурсов</w:t>
      </w:r>
      <w:r w:rsidR="00251C52">
        <w:rPr>
          <w:i/>
          <w:iCs/>
          <w:sz w:val="28"/>
          <w:szCs w:val="28"/>
        </w:rPr>
        <w:t>.</w:t>
      </w:r>
    </w:p>
    <w:p w:rsidR="00077ABC" w:rsidRDefault="00077ABC" w:rsidP="00077ABC">
      <w:pPr>
        <w:ind w:firstLine="708"/>
        <w:jc w:val="both"/>
        <w:outlineLvl w:val="0"/>
        <w:rPr>
          <w:b/>
          <w:sz w:val="28"/>
          <w:szCs w:val="28"/>
        </w:rPr>
      </w:pPr>
    </w:p>
    <w:p w:rsidR="00077ABC" w:rsidRPr="007324BA" w:rsidRDefault="00077ABC" w:rsidP="00251C52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77ABC" w:rsidRDefault="00077ABC" w:rsidP="00077A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Депутаты заслушали  информацию</w:t>
      </w:r>
      <w:r w:rsidRPr="007E0BB6">
        <w:rPr>
          <w:b/>
          <w:sz w:val="28"/>
          <w:szCs w:val="28"/>
        </w:rPr>
        <w:t xml:space="preserve"> о состоянии и охране атмосферного воздуха в Кировской области за 2020 год.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Особенно депутатов интересовал вопрос работы автотранспорта на территории города Кирова.</w:t>
      </w:r>
    </w:p>
    <w:p w:rsidR="00077ABC" w:rsidRPr="00077ABC" w:rsidRDefault="00077ABC" w:rsidP="00077AB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В соответствии с пунктом 7 части 1 статьи 16 Федерального закона</w:t>
      </w:r>
      <w:r w:rsidRPr="00077ABC">
        <w:rPr>
          <w:i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 «Город Киров».</w:t>
      </w:r>
    </w:p>
    <w:p w:rsidR="00077ABC" w:rsidRPr="00077ABC" w:rsidRDefault="00077ABC" w:rsidP="00077ABC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Контроль нормативных параметров за содержанием вредных веществ</w:t>
      </w:r>
      <w:r w:rsidRPr="00077ABC">
        <w:rPr>
          <w:i/>
          <w:sz w:val="28"/>
          <w:szCs w:val="28"/>
        </w:rPr>
        <w:br/>
        <w:t xml:space="preserve">в отработавших газах транспортных средств и </w:t>
      </w:r>
      <w:proofErr w:type="spellStart"/>
      <w:r w:rsidRPr="00077ABC">
        <w:rPr>
          <w:i/>
          <w:sz w:val="28"/>
          <w:szCs w:val="28"/>
        </w:rPr>
        <w:t>дымностью</w:t>
      </w:r>
      <w:proofErr w:type="spellEnd"/>
      <w:r w:rsidRPr="00077ABC">
        <w:rPr>
          <w:i/>
          <w:sz w:val="28"/>
          <w:szCs w:val="28"/>
        </w:rPr>
        <w:t>, установленных «ГОСТ 33997-2016. Межгосударственный стандарт. Колесные транспортные средства. Требования к безопасности в эксплуатации и методы проверки», осуществляют специалисты министерства охраны окружающей среды Кировской области совместно с сотрудниками ОГИБДД УМВД России</w:t>
      </w:r>
      <w:r w:rsidRPr="00077ABC">
        <w:rPr>
          <w:i/>
          <w:sz w:val="28"/>
          <w:szCs w:val="28"/>
        </w:rPr>
        <w:br/>
        <w:t>по городу Кирову. При контроле используются технические средства, прошедшие сертификацию в установленном порядке.</w:t>
      </w:r>
    </w:p>
    <w:p w:rsidR="00077ABC" w:rsidRPr="00077ABC" w:rsidRDefault="00077ABC" w:rsidP="00077ABC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 xml:space="preserve">По состоянию на 15.09.2020 проведено 13 мероприятий </w:t>
      </w:r>
      <w:proofErr w:type="gramStart"/>
      <w:r w:rsidRPr="00077ABC">
        <w:rPr>
          <w:i/>
          <w:sz w:val="28"/>
          <w:szCs w:val="28"/>
        </w:rPr>
        <w:t>по контролю</w:t>
      </w:r>
      <w:r w:rsidRPr="00077ABC">
        <w:rPr>
          <w:i/>
          <w:sz w:val="28"/>
          <w:szCs w:val="28"/>
        </w:rPr>
        <w:br/>
        <w:t>за выпуском в эксплуатацию механических транспортных средств</w:t>
      </w:r>
      <w:r w:rsidRPr="00077ABC">
        <w:rPr>
          <w:i/>
          <w:sz w:val="28"/>
          <w:szCs w:val="28"/>
        </w:rPr>
        <w:br/>
        <w:t>с превышением нормативов содержания загрязняющих веществ в выбросах</w:t>
      </w:r>
      <w:proofErr w:type="gramEnd"/>
      <w:r w:rsidRPr="00077ABC">
        <w:rPr>
          <w:i/>
          <w:sz w:val="28"/>
          <w:szCs w:val="28"/>
        </w:rPr>
        <w:t xml:space="preserve"> либо нормативов уровня шума. Проверено 189 автобусов. У 44 единиц подвижного состава городского пассажирского транспорта выявлено превышение ПДК. В отношении должностных лиц составлены административные материалы. За аналогичный период прошлого года проверен 221 автобус. Нарушения выявлены на 62 транспортных средствах. Процент </w:t>
      </w:r>
      <w:proofErr w:type="gramStart"/>
      <w:r w:rsidRPr="00077ABC">
        <w:rPr>
          <w:i/>
          <w:sz w:val="28"/>
          <w:szCs w:val="28"/>
        </w:rPr>
        <w:t>автобусов, выпускаемых на линию с превышением ПДК неуклонно снижается</w:t>
      </w:r>
      <w:proofErr w:type="gramEnd"/>
      <w:r w:rsidRPr="00077ABC">
        <w:rPr>
          <w:i/>
          <w:sz w:val="28"/>
          <w:szCs w:val="28"/>
        </w:rPr>
        <w:t>.</w:t>
      </w:r>
    </w:p>
    <w:p w:rsidR="00077ABC" w:rsidRPr="00077ABC" w:rsidRDefault="00077ABC" w:rsidP="00077ABC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По информации перевозчиков города Кирова заправка транспортных средств (автобусов) осуществляется на городских заправочных станциях</w:t>
      </w:r>
      <w:r w:rsidRPr="00077ABC">
        <w:rPr>
          <w:i/>
          <w:sz w:val="28"/>
          <w:szCs w:val="28"/>
        </w:rPr>
        <w:br/>
        <w:t xml:space="preserve">у поставщиков дизельного топлива, которые определяются в ходе проведения конкурсных процедур отбора. </w:t>
      </w:r>
    </w:p>
    <w:p w:rsidR="00077ABC" w:rsidRPr="00077ABC" w:rsidRDefault="00077ABC" w:rsidP="00077AB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Количество автобусов по экологическим классам транспортных средств, находящихся на балансе автотранспортных предприятий, работающих</w:t>
      </w:r>
      <w:r w:rsidRPr="00077ABC">
        <w:rPr>
          <w:i/>
          <w:sz w:val="28"/>
          <w:szCs w:val="28"/>
        </w:rPr>
        <w:br/>
        <w:t xml:space="preserve">по договорам с администрацией города Кирова: </w:t>
      </w:r>
    </w:p>
    <w:p w:rsidR="00077ABC" w:rsidRPr="00077ABC" w:rsidRDefault="00077ABC" w:rsidP="00077AB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- «Евро 0» - 35 единиц;</w:t>
      </w:r>
    </w:p>
    <w:p w:rsidR="00077ABC" w:rsidRPr="00077ABC" w:rsidRDefault="00077ABC" w:rsidP="00077AB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lastRenderedPageBreak/>
        <w:t>- «Евро 1» - 2 единицы;</w:t>
      </w:r>
    </w:p>
    <w:p w:rsidR="00077ABC" w:rsidRPr="00077ABC" w:rsidRDefault="00077ABC" w:rsidP="00077AB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- «Евро 2» - 105 единицы;</w:t>
      </w:r>
    </w:p>
    <w:p w:rsidR="00077ABC" w:rsidRPr="00077ABC" w:rsidRDefault="00077ABC" w:rsidP="00077AB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- «Евро 3» - 210 единиц;</w:t>
      </w:r>
    </w:p>
    <w:p w:rsidR="00077ABC" w:rsidRPr="00077ABC" w:rsidRDefault="00077ABC" w:rsidP="00077AB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- «Евро 4» - 150 единиц;</w:t>
      </w:r>
    </w:p>
    <w:p w:rsidR="00077ABC" w:rsidRPr="00077ABC" w:rsidRDefault="00077ABC" w:rsidP="00077AB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- «Евро 5» - 26 единицы.</w:t>
      </w:r>
    </w:p>
    <w:p w:rsidR="00077ABC" w:rsidRPr="00077ABC" w:rsidRDefault="00077ABC" w:rsidP="00077ABC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 xml:space="preserve">Количество </w:t>
      </w:r>
      <w:proofErr w:type="gramStart"/>
      <w:r w:rsidRPr="00077ABC">
        <w:rPr>
          <w:i/>
          <w:sz w:val="28"/>
          <w:szCs w:val="28"/>
        </w:rPr>
        <w:t>автобусов, использующих природный газ в качестве топлива по состоянию на 15.09.2019 составляет</w:t>
      </w:r>
      <w:proofErr w:type="gramEnd"/>
      <w:r w:rsidRPr="00077ABC">
        <w:rPr>
          <w:i/>
          <w:sz w:val="28"/>
          <w:szCs w:val="28"/>
        </w:rPr>
        <w:t xml:space="preserve"> 12 единиц.</w:t>
      </w:r>
    </w:p>
    <w:p w:rsidR="00077ABC" w:rsidRPr="00077ABC" w:rsidRDefault="00077ABC" w:rsidP="00077ABC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 xml:space="preserve"> В настоящее время доля газомоторной техники в общем количестве техники в городе Кирове составляет – 2,3 %.</w:t>
      </w:r>
    </w:p>
    <w:p w:rsidR="00077ABC" w:rsidRPr="00077ABC" w:rsidRDefault="00077ABC" w:rsidP="00077AB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Высокий износ автобусного (92%) и троллейбусного (99,34%) парков негативно отражается на безопасности дорожного движения и качестве обслуживания населения города.</w:t>
      </w:r>
    </w:p>
    <w:p w:rsidR="00077ABC" w:rsidRPr="00077ABC" w:rsidRDefault="00077ABC" w:rsidP="00077ABC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Обновление автобусных парков осуществляется в основном за счёт собственных сре</w:t>
      </w:r>
      <w:proofErr w:type="gramStart"/>
      <w:r w:rsidRPr="00077ABC">
        <w:rPr>
          <w:i/>
          <w:sz w:val="28"/>
          <w:szCs w:val="28"/>
        </w:rPr>
        <w:t>дств пр</w:t>
      </w:r>
      <w:proofErr w:type="gramEnd"/>
      <w:r w:rsidRPr="00077ABC">
        <w:rPr>
          <w:i/>
          <w:sz w:val="28"/>
          <w:szCs w:val="28"/>
        </w:rPr>
        <w:t>едприятий, в том числе на условиях лизинга, кредита.</w:t>
      </w:r>
    </w:p>
    <w:p w:rsidR="00077ABC" w:rsidRPr="00077ABC" w:rsidRDefault="00077ABC" w:rsidP="00077AB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В рамках муниципальной программы «Развитие транспортной инфраструктуры в муниципальном образовании «Город Киров» на 2014 – 2020 годы» ранее проводилось обновление подвижного состава</w:t>
      </w:r>
      <w:r w:rsidRPr="00077ABC">
        <w:rPr>
          <w:i/>
          <w:sz w:val="28"/>
          <w:szCs w:val="28"/>
        </w:rPr>
        <w:br/>
        <w:t>АО «Автотранспортное предприятие» путём проведения эмиссии акций</w:t>
      </w:r>
      <w:r w:rsidRPr="00077ABC">
        <w:rPr>
          <w:i/>
          <w:sz w:val="28"/>
          <w:szCs w:val="28"/>
        </w:rPr>
        <w:br/>
        <w:t xml:space="preserve">и внесения средств в уставный капитал. </w:t>
      </w:r>
    </w:p>
    <w:p w:rsidR="00077ABC" w:rsidRPr="00077ABC" w:rsidRDefault="00077ABC" w:rsidP="00077AB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С 2020 по 2024 годы Минтранс России проводит мероприятия</w:t>
      </w:r>
      <w:r w:rsidRPr="00077ABC">
        <w:rPr>
          <w:i/>
          <w:sz w:val="28"/>
          <w:szCs w:val="28"/>
        </w:rPr>
        <w:br/>
        <w:t>по обновлению подвижного состава наземного общественного пассажирского транспорта. Данное мероприятие реализуется путём предоставления</w:t>
      </w:r>
      <w:r w:rsidRPr="00077ABC">
        <w:rPr>
          <w:i/>
          <w:sz w:val="28"/>
          <w:szCs w:val="28"/>
        </w:rPr>
        <w:br/>
        <w:t>из федерального бюджета субсидий ПАО «Государственная транспортная лизинговая компания» на возмещение потерь в доходах при предоставлении скидки в размере 60 процентов от стоимости транспортного средства</w:t>
      </w:r>
      <w:r w:rsidRPr="00077ABC">
        <w:rPr>
          <w:i/>
          <w:sz w:val="28"/>
          <w:szCs w:val="28"/>
        </w:rPr>
        <w:br/>
        <w:t>на приобретении по договорам лизинга автобусов, работающих</w:t>
      </w:r>
      <w:r w:rsidRPr="00077ABC">
        <w:rPr>
          <w:i/>
          <w:sz w:val="28"/>
          <w:szCs w:val="28"/>
        </w:rPr>
        <w:br/>
        <w:t>на газомоторном топливе, электробусов, троллейбусов. Автотранспортные предприятия города Кирова планируют приобрести по данной программе</w:t>
      </w:r>
      <w:r w:rsidRPr="00077ABC">
        <w:rPr>
          <w:i/>
          <w:sz w:val="28"/>
          <w:szCs w:val="28"/>
        </w:rPr>
        <w:br/>
        <w:t>в следующие пять лет 149 автобусов на газомоторном топливе и 70 единиц троллейбусов. В июле текущего года Правительством Кировской области при непосредственном участии администрации города Кирова заявка на участие</w:t>
      </w:r>
      <w:r w:rsidRPr="00077ABC">
        <w:rPr>
          <w:i/>
          <w:sz w:val="28"/>
          <w:szCs w:val="28"/>
        </w:rPr>
        <w:br/>
        <w:t>в данной программе была направлена в Минтранс России.</w:t>
      </w:r>
    </w:p>
    <w:p w:rsidR="00077ABC" w:rsidRPr="00077ABC" w:rsidRDefault="00077ABC" w:rsidP="00077AB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77ABC">
        <w:rPr>
          <w:i/>
          <w:sz w:val="28"/>
          <w:szCs w:val="28"/>
        </w:rPr>
        <w:t>До перевозчиков доведена информация о недопущении нарушения требований действующего законодательства в области охраны окружающей среды и атмосферного воздуха.</w:t>
      </w:r>
    </w:p>
    <w:p w:rsidR="00077ABC" w:rsidRPr="00077ABC" w:rsidRDefault="00077ABC" w:rsidP="00077ABC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81621" w:rsidRDefault="00251C52" w:rsidP="00B13A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C52">
        <w:rPr>
          <w:b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 xml:space="preserve"> перехода</w:t>
      </w:r>
      <w:r w:rsidRPr="00C34248">
        <w:rPr>
          <w:b/>
          <w:bCs/>
          <w:sz w:val="28"/>
          <w:szCs w:val="28"/>
        </w:rPr>
        <w:t xml:space="preserve"> на новую систему организации деятельности по обращению с твердыми коммунальными отходами (ТКО) </w:t>
      </w:r>
      <w:r>
        <w:rPr>
          <w:b/>
          <w:bCs/>
          <w:sz w:val="28"/>
          <w:szCs w:val="28"/>
        </w:rPr>
        <w:t>на территории Кировской области остается на контроле депутатов, планируется заслушать его на пленарном заседании Законодательного Собрания  в 2021 году</w:t>
      </w:r>
      <w:r w:rsidRPr="00C34248">
        <w:rPr>
          <w:b/>
          <w:bCs/>
          <w:sz w:val="28"/>
          <w:szCs w:val="28"/>
        </w:rPr>
        <w:t>.</w:t>
      </w:r>
    </w:p>
    <w:p w:rsidR="00251C52" w:rsidRDefault="00251C52" w:rsidP="00B13A63">
      <w:pPr>
        <w:jc w:val="both"/>
        <w:rPr>
          <w:sz w:val="28"/>
          <w:szCs w:val="28"/>
        </w:rPr>
      </w:pPr>
    </w:p>
    <w:p w:rsidR="00F7510F" w:rsidRDefault="00FF0E07" w:rsidP="00FF0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Подводя </w:t>
      </w:r>
      <w:r>
        <w:rPr>
          <w:i/>
          <w:sz w:val="28"/>
          <w:szCs w:val="28"/>
        </w:rPr>
        <w:t xml:space="preserve">итоги </w:t>
      </w:r>
      <w:r w:rsidR="003D48A3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год, необходимо отметить, что комитет выполнил все, что было запланировано, при этом всегда оперативно реагировал на острые актуальные проблемы, касающиеся экологической безопасности и охраны окружающей среды Кировской области.</w:t>
      </w:r>
    </w:p>
    <w:p w:rsidR="00FF0E07" w:rsidRDefault="00FF0E07" w:rsidP="00FF0E07">
      <w:pPr>
        <w:ind w:firstLine="720"/>
        <w:jc w:val="both"/>
        <w:rPr>
          <w:sz w:val="28"/>
          <w:szCs w:val="28"/>
        </w:rPr>
      </w:pPr>
    </w:p>
    <w:p w:rsidR="00FC26D7" w:rsidRDefault="00FC26D7" w:rsidP="00FC26D7">
      <w:pPr>
        <w:jc w:val="both"/>
        <w:rPr>
          <w:sz w:val="28"/>
          <w:szCs w:val="28"/>
        </w:rPr>
      </w:pPr>
    </w:p>
    <w:p w:rsidR="009B7448" w:rsidRDefault="009B7448" w:rsidP="00FC26D7">
      <w:pPr>
        <w:jc w:val="both"/>
        <w:rPr>
          <w:sz w:val="28"/>
          <w:szCs w:val="28"/>
        </w:rPr>
      </w:pPr>
    </w:p>
    <w:p w:rsidR="006D135F" w:rsidRDefault="003F3511" w:rsidP="00FC26D7">
      <w:pPr>
        <w:jc w:val="both"/>
      </w:pPr>
      <w:r w:rsidRPr="00134E38">
        <w:rPr>
          <w:sz w:val="28"/>
          <w:szCs w:val="28"/>
        </w:rPr>
        <w:t xml:space="preserve">Председатель комитета </w:t>
      </w:r>
      <w:bookmarkStart w:id="0" w:name="_GoBack"/>
      <w:bookmarkEnd w:id="0"/>
      <w:r w:rsidR="00DF1E8D">
        <w:rPr>
          <w:sz w:val="28"/>
          <w:szCs w:val="28"/>
        </w:rPr>
        <w:t xml:space="preserve">                             </w:t>
      </w:r>
      <w:r w:rsidRPr="00134E38">
        <w:rPr>
          <w:sz w:val="28"/>
          <w:szCs w:val="28"/>
        </w:rPr>
        <w:tab/>
      </w:r>
      <w:r w:rsidR="00392999">
        <w:rPr>
          <w:sz w:val="28"/>
          <w:szCs w:val="28"/>
        </w:rPr>
        <w:t xml:space="preserve">                                            </w:t>
      </w:r>
      <w:proofErr w:type="spellStart"/>
      <w:r w:rsidRPr="00134E38">
        <w:rPr>
          <w:sz w:val="28"/>
          <w:szCs w:val="28"/>
        </w:rPr>
        <w:t>Е.А.Перминова</w:t>
      </w:r>
      <w:proofErr w:type="spellEnd"/>
    </w:p>
    <w:sectPr w:rsidR="006D135F" w:rsidSect="00FF0E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8B4"/>
    <w:multiLevelType w:val="hybridMultilevel"/>
    <w:tmpl w:val="51A6AEBE"/>
    <w:lvl w:ilvl="0" w:tplc="15D602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E06B16"/>
    <w:multiLevelType w:val="hybridMultilevel"/>
    <w:tmpl w:val="11567472"/>
    <w:lvl w:ilvl="0" w:tplc="C9182DA8">
      <w:start w:val="1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C487C"/>
    <w:multiLevelType w:val="hybridMultilevel"/>
    <w:tmpl w:val="051EC6AE"/>
    <w:lvl w:ilvl="0" w:tplc="55143B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3656F"/>
    <w:multiLevelType w:val="hybridMultilevel"/>
    <w:tmpl w:val="5AD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7283"/>
    <w:multiLevelType w:val="hybridMultilevel"/>
    <w:tmpl w:val="B2E46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483BE9"/>
    <w:multiLevelType w:val="hybridMultilevel"/>
    <w:tmpl w:val="3836CA88"/>
    <w:lvl w:ilvl="0" w:tplc="38383A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885375"/>
    <w:multiLevelType w:val="hybridMultilevel"/>
    <w:tmpl w:val="A4283244"/>
    <w:lvl w:ilvl="0" w:tplc="01D0C554">
      <w:start w:val="1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3511"/>
    <w:rsid w:val="00010A81"/>
    <w:rsid w:val="000128A9"/>
    <w:rsid w:val="000240FE"/>
    <w:rsid w:val="000354E7"/>
    <w:rsid w:val="000433A5"/>
    <w:rsid w:val="00067627"/>
    <w:rsid w:val="00077ABC"/>
    <w:rsid w:val="000B0DDF"/>
    <w:rsid w:val="000D330F"/>
    <w:rsid w:val="001033F5"/>
    <w:rsid w:val="00165127"/>
    <w:rsid w:val="0016644A"/>
    <w:rsid w:val="001804AC"/>
    <w:rsid w:val="00181621"/>
    <w:rsid w:val="001837C7"/>
    <w:rsid w:val="00186C08"/>
    <w:rsid w:val="0019764F"/>
    <w:rsid w:val="001A549F"/>
    <w:rsid w:val="001B39E5"/>
    <w:rsid w:val="001B3DB6"/>
    <w:rsid w:val="001F27BC"/>
    <w:rsid w:val="001F60E8"/>
    <w:rsid w:val="0023043A"/>
    <w:rsid w:val="00251C52"/>
    <w:rsid w:val="00284D49"/>
    <w:rsid w:val="002A1509"/>
    <w:rsid w:val="002F0079"/>
    <w:rsid w:val="00302F35"/>
    <w:rsid w:val="0031259B"/>
    <w:rsid w:val="003175EA"/>
    <w:rsid w:val="00322DB9"/>
    <w:rsid w:val="00323BF1"/>
    <w:rsid w:val="00365842"/>
    <w:rsid w:val="00370B95"/>
    <w:rsid w:val="00392999"/>
    <w:rsid w:val="003B3DC5"/>
    <w:rsid w:val="003C4CEA"/>
    <w:rsid w:val="003D05D1"/>
    <w:rsid w:val="003D48A3"/>
    <w:rsid w:val="003E2C28"/>
    <w:rsid w:val="003F3511"/>
    <w:rsid w:val="0040239D"/>
    <w:rsid w:val="00425D0E"/>
    <w:rsid w:val="0045253C"/>
    <w:rsid w:val="00456836"/>
    <w:rsid w:val="004646A4"/>
    <w:rsid w:val="00492EA3"/>
    <w:rsid w:val="004C23F8"/>
    <w:rsid w:val="004C2D20"/>
    <w:rsid w:val="00522A91"/>
    <w:rsid w:val="005241CA"/>
    <w:rsid w:val="00527899"/>
    <w:rsid w:val="0054535E"/>
    <w:rsid w:val="005510A9"/>
    <w:rsid w:val="00552D8E"/>
    <w:rsid w:val="00560198"/>
    <w:rsid w:val="00564C2D"/>
    <w:rsid w:val="00565E58"/>
    <w:rsid w:val="005A2D2F"/>
    <w:rsid w:val="005C2EF1"/>
    <w:rsid w:val="00622C97"/>
    <w:rsid w:val="00624E78"/>
    <w:rsid w:val="00625C84"/>
    <w:rsid w:val="006B0521"/>
    <w:rsid w:val="006B220A"/>
    <w:rsid w:val="006B27D3"/>
    <w:rsid w:val="006B3540"/>
    <w:rsid w:val="006D135F"/>
    <w:rsid w:val="006E64D9"/>
    <w:rsid w:val="0070541A"/>
    <w:rsid w:val="007176BA"/>
    <w:rsid w:val="007324BA"/>
    <w:rsid w:val="00743998"/>
    <w:rsid w:val="007527D4"/>
    <w:rsid w:val="007A18D5"/>
    <w:rsid w:val="007A4539"/>
    <w:rsid w:val="007F087D"/>
    <w:rsid w:val="007F0898"/>
    <w:rsid w:val="0083230A"/>
    <w:rsid w:val="00854956"/>
    <w:rsid w:val="00866214"/>
    <w:rsid w:val="00883D9E"/>
    <w:rsid w:val="008B197B"/>
    <w:rsid w:val="008B5B16"/>
    <w:rsid w:val="008D450E"/>
    <w:rsid w:val="00901906"/>
    <w:rsid w:val="009069A6"/>
    <w:rsid w:val="009533A4"/>
    <w:rsid w:val="009560C3"/>
    <w:rsid w:val="00987CBA"/>
    <w:rsid w:val="009B7448"/>
    <w:rsid w:val="009D1DA5"/>
    <w:rsid w:val="009D327E"/>
    <w:rsid w:val="009D7D59"/>
    <w:rsid w:val="00A079CA"/>
    <w:rsid w:val="00A61CD1"/>
    <w:rsid w:val="00A853B2"/>
    <w:rsid w:val="00AC238E"/>
    <w:rsid w:val="00AD3979"/>
    <w:rsid w:val="00AD6552"/>
    <w:rsid w:val="00AE020F"/>
    <w:rsid w:val="00AF0C3B"/>
    <w:rsid w:val="00B044E4"/>
    <w:rsid w:val="00B13A63"/>
    <w:rsid w:val="00B61B12"/>
    <w:rsid w:val="00B80CDC"/>
    <w:rsid w:val="00BA38F5"/>
    <w:rsid w:val="00BF4EA9"/>
    <w:rsid w:val="00C02871"/>
    <w:rsid w:val="00C12A17"/>
    <w:rsid w:val="00C21178"/>
    <w:rsid w:val="00C30D7B"/>
    <w:rsid w:val="00C37758"/>
    <w:rsid w:val="00C6186A"/>
    <w:rsid w:val="00CC40B1"/>
    <w:rsid w:val="00CC6B0A"/>
    <w:rsid w:val="00CE4505"/>
    <w:rsid w:val="00CE56AF"/>
    <w:rsid w:val="00CF3F18"/>
    <w:rsid w:val="00D0082B"/>
    <w:rsid w:val="00D1562D"/>
    <w:rsid w:val="00D42B76"/>
    <w:rsid w:val="00D72ECB"/>
    <w:rsid w:val="00D74ADF"/>
    <w:rsid w:val="00D7761E"/>
    <w:rsid w:val="00D84FCC"/>
    <w:rsid w:val="00D85DA7"/>
    <w:rsid w:val="00DF1E8D"/>
    <w:rsid w:val="00E6101C"/>
    <w:rsid w:val="00E629AB"/>
    <w:rsid w:val="00E873E8"/>
    <w:rsid w:val="00EA7155"/>
    <w:rsid w:val="00EB5B36"/>
    <w:rsid w:val="00ED1195"/>
    <w:rsid w:val="00EE6295"/>
    <w:rsid w:val="00EF23DA"/>
    <w:rsid w:val="00F071E3"/>
    <w:rsid w:val="00F7510F"/>
    <w:rsid w:val="00F84B3C"/>
    <w:rsid w:val="00FB71ED"/>
    <w:rsid w:val="00FC26D7"/>
    <w:rsid w:val="00FD11C5"/>
    <w:rsid w:val="00FD18FB"/>
    <w:rsid w:val="00FD23E2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3511"/>
    <w:rPr>
      <w:rFonts w:cs="Times New Roman"/>
      <w:color w:val="106BBE"/>
    </w:rPr>
  </w:style>
  <w:style w:type="table" w:styleId="a4">
    <w:name w:val="Table Grid"/>
    <w:basedOn w:val="a1"/>
    <w:uiPriority w:val="59"/>
    <w:rsid w:val="003F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22A91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"/>
    <w:rsid w:val="001A549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549F"/>
    <w:pPr>
      <w:shd w:val="clear" w:color="auto" w:fill="FFFFFF"/>
      <w:spacing w:before="600" w:after="78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uiPriority w:val="99"/>
    <w:qFormat/>
    <w:rsid w:val="00C6186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DF1E8D"/>
    <w:pPr>
      <w:ind w:left="720"/>
      <w:contextualSpacing/>
    </w:pPr>
  </w:style>
  <w:style w:type="paragraph" w:styleId="aa">
    <w:name w:val="Body Text"/>
    <w:basedOn w:val="a"/>
    <w:link w:val="ab"/>
    <w:rsid w:val="00CE4505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CE4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C02871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D0082B"/>
  </w:style>
  <w:style w:type="paragraph" w:customStyle="1" w:styleId="ConsPlusNormal">
    <w:name w:val="ConsPlusNormal"/>
    <w:qFormat/>
    <w:rsid w:val="00A61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2D2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c">
    <w:name w:val="Прижатый влево"/>
    <w:basedOn w:val="a"/>
    <w:next w:val="a"/>
    <w:uiPriority w:val="99"/>
    <w:rsid w:val="000240F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-">
    <w:name w:val="Интернет-ссылка"/>
    <w:basedOn w:val="a0"/>
    <w:uiPriority w:val="99"/>
    <w:semiHidden/>
    <w:unhideWhenUsed/>
    <w:rsid w:val="000240FE"/>
    <w:rPr>
      <w:color w:val="0000FF"/>
      <w:u w:val="single"/>
    </w:rPr>
  </w:style>
  <w:style w:type="character" w:customStyle="1" w:styleId="oznaimen">
    <w:name w:val="oz_naimen"/>
    <w:basedOn w:val="a0"/>
    <w:rsid w:val="00D1562D"/>
  </w:style>
  <w:style w:type="paragraph" w:customStyle="1" w:styleId="10">
    <w:name w:val="Абзац1 без отступа"/>
    <w:basedOn w:val="a"/>
    <w:rsid w:val="00077ABC"/>
    <w:pPr>
      <w:spacing w:after="60" w:line="360" w:lineRule="exact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3511"/>
    <w:rPr>
      <w:rFonts w:cs="Times New Roman"/>
      <w:color w:val="106BBE"/>
    </w:rPr>
  </w:style>
  <w:style w:type="table" w:styleId="a4">
    <w:name w:val="Table Grid"/>
    <w:basedOn w:val="a1"/>
    <w:uiPriority w:val="59"/>
    <w:rsid w:val="003F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22A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2408107151425858081AF0FDD7F2EF8293C9B07CC60E57B46208639B7686BC389A5CC4504F40444ABD2F4FE212CA6464C0DCF9C54vDP" TargetMode="External"/><Relationship Id="rId5" Type="http://schemas.openxmlformats.org/officeDocument/2006/relationships/hyperlink" Target="consultantplus://offline/ref=59F2408107151425858081AF0FDD7F2EF8293C9B07CC60E57B46208639B7686BC389A5CC4504F40444ABD2F4FE212CA6464C0DCF9C54vD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d406kei</dc:creator>
  <cp:lastModifiedBy>Самоделкина</cp:lastModifiedBy>
  <cp:revision>9</cp:revision>
  <cp:lastPrinted>2019-02-05T09:51:00Z</cp:lastPrinted>
  <dcterms:created xsi:type="dcterms:W3CDTF">2021-01-12T06:58:00Z</dcterms:created>
  <dcterms:modified xsi:type="dcterms:W3CDTF">2021-01-14T10:39:00Z</dcterms:modified>
</cp:coreProperties>
</file>